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3B" w:rsidRDefault="00656B3B" w:rsidP="00656B3B">
      <w:pPr>
        <w:pStyle w:val="Tekstprzypisudolnego"/>
        <w:jc w:val="right"/>
        <w:rPr>
          <w:rFonts w:ascii="Cambria" w:hAnsi="Cambria"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bCs/>
          <w:color w:val="000000"/>
          <w:sz w:val="22"/>
          <w:szCs w:val="22"/>
        </w:rPr>
        <w:t>Załącznik nr 10</w:t>
      </w:r>
    </w:p>
    <w:p w:rsidR="00656B3B" w:rsidRPr="00ED390A" w:rsidRDefault="00656B3B" w:rsidP="00656B3B">
      <w:pPr>
        <w:jc w:val="both"/>
        <w:rPr>
          <w:rFonts w:ascii="Cambria" w:hAnsi="Cambria"/>
          <w:sz w:val="22"/>
          <w:szCs w:val="22"/>
        </w:rPr>
      </w:pPr>
    </w:p>
    <w:p w:rsidR="00656B3B" w:rsidRPr="00ED390A" w:rsidRDefault="00656B3B" w:rsidP="00656B3B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sz w:val="22"/>
          <w:szCs w:val="22"/>
        </w:rPr>
        <w:t>………………………………………………….</w:t>
      </w:r>
    </w:p>
    <w:p w:rsidR="00656B3B" w:rsidRPr="00ED390A" w:rsidRDefault="00656B3B" w:rsidP="00656B3B">
      <w:pPr>
        <w:jc w:val="both"/>
        <w:rPr>
          <w:rFonts w:ascii="Cambria" w:hAnsi="Cambria"/>
          <w:sz w:val="22"/>
          <w:szCs w:val="22"/>
        </w:rPr>
      </w:pPr>
    </w:p>
    <w:p w:rsidR="00656B3B" w:rsidRPr="00ED390A" w:rsidRDefault="00656B3B" w:rsidP="00656B3B">
      <w:pPr>
        <w:jc w:val="both"/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sz w:val="22"/>
          <w:szCs w:val="22"/>
        </w:rPr>
        <w:t>………………………………………………….</w:t>
      </w:r>
    </w:p>
    <w:p w:rsidR="00656B3B" w:rsidRPr="00ED390A" w:rsidRDefault="00656B3B" w:rsidP="00656B3B">
      <w:pPr>
        <w:jc w:val="both"/>
        <w:rPr>
          <w:rFonts w:ascii="Cambria" w:hAnsi="Cambria"/>
          <w:i/>
          <w:sz w:val="22"/>
          <w:szCs w:val="22"/>
        </w:rPr>
      </w:pPr>
      <w:r w:rsidRPr="00ED390A">
        <w:rPr>
          <w:rFonts w:ascii="Cambria" w:hAnsi="Cambria"/>
          <w:i/>
          <w:sz w:val="22"/>
          <w:szCs w:val="22"/>
        </w:rPr>
        <w:t xml:space="preserve">        (nazwa i adres Wykonawcy)</w:t>
      </w:r>
    </w:p>
    <w:p w:rsidR="00656B3B" w:rsidRPr="00D55A41" w:rsidRDefault="00656B3B" w:rsidP="00656B3B">
      <w:pPr>
        <w:pStyle w:val="Tekstprzypisudolnego"/>
        <w:jc w:val="both"/>
        <w:rPr>
          <w:rFonts w:ascii="Cambria" w:hAnsi="Cambria"/>
          <w:bCs/>
          <w:sz w:val="22"/>
          <w:szCs w:val="22"/>
        </w:rPr>
      </w:pPr>
    </w:p>
    <w:p w:rsidR="00656B3B" w:rsidRPr="00D55A41" w:rsidRDefault="00656B3B" w:rsidP="00656B3B">
      <w:pPr>
        <w:pStyle w:val="Tekstprzypisudolnego"/>
        <w:jc w:val="center"/>
        <w:rPr>
          <w:rFonts w:ascii="Cambria" w:hAnsi="Cambria"/>
          <w:bCs/>
          <w:sz w:val="22"/>
          <w:szCs w:val="22"/>
        </w:rPr>
      </w:pPr>
      <w:r w:rsidRPr="00D55A41">
        <w:rPr>
          <w:rFonts w:ascii="Cambria" w:hAnsi="Cambria"/>
          <w:bCs/>
          <w:sz w:val="22"/>
          <w:szCs w:val="22"/>
        </w:rPr>
        <w:t>TABELA CEN ELEMENTÓW ROBÓT</w:t>
      </w:r>
    </w:p>
    <w:p w:rsidR="00656B3B" w:rsidRPr="00D55A41" w:rsidRDefault="00656B3B" w:rsidP="00656B3B">
      <w:pPr>
        <w:pStyle w:val="Tekstprzypisudolnego"/>
        <w:jc w:val="center"/>
        <w:rPr>
          <w:rFonts w:ascii="Cambria" w:hAnsi="Cambria"/>
          <w:bCs/>
          <w:sz w:val="22"/>
          <w:szCs w:val="22"/>
        </w:rPr>
      </w:pPr>
    </w:p>
    <w:p w:rsidR="00656B3B" w:rsidRPr="00D55A41" w:rsidRDefault="00656B3B" w:rsidP="00656B3B">
      <w:pPr>
        <w:jc w:val="both"/>
        <w:rPr>
          <w:rFonts w:ascii="Cambria" w:hAnsi="Cambria"/>
          <w:b/>
          <w:sz w:val="22"/>
          <w:szCs w:val="22"/>
        </w:rPr>
      </w:pPr>
      <w:r w:rsidRPr="00D55A41">
        <w:rPr>
          <w:rFonts w:ascii="Cambria" w:hAnsi="Cambria"/>
          <w:b/>
          <w:sz w:val="22"/>
          <w:szCs w:val="22"/>
        </w:rPr>
        <w:t>,,</w:t>
      </w:r>
      <w:r w:rsidRPr="00421051">
        <w:rPr>
          <w:rFonts w:ascii="Cambria" w:hAnsi="Cambria" w:cs="Arial"/>
          <w:b/>
          <w:sz w:val="22"/>
          <w:szCs w:val="22"/>
        </w:rPr>
        <w:t>Przebudowa przejść dla pieszych w ciągu dróg powiatowych Powiatu</w:t>
      </w:r>
      <w:r>
        <w:rPr>
          <w:rFonts w:ascii="Cambria" w:hAnsi="Cambria" w:cs="Arial"/>
          <w:b/>
          <w:sz w:val="22"/>
          <w:szCs w:val="22"/>
        </w:rPr>
        <w:t xml:space="preserve"> </w:t>
      </w:r>
      <w:r w:rsidRPr="00421051">
        <w:rPr>
          <w:rFonts w:ascii="Cambria" w:hAnsi="Cambria" w:cs="Arial"/>
          <w:b/>
          <w:sz w:val="22"/>
          <w:szCs w:val="22"/>
        </w:rPr>
        <w:t>Stalowowolskiego</w:t>
      </w:r>
      <w:r w:rsidRPr="00D55A41">
        <w:rPr>
          <w:rFonts w:ascii="Cambria" w:hAnsi="Cambria"/>
          <w:b/>
          <w:sz w:val="22"/>
          <w:szCs w:val="22"/>
        </w:rPr>
        <w:t xml:space="preserve">” </w:t>
      </w:r>
      <w:r w:rsidRPr="00D55A41">
        <w:rPr>
          <w:rFonts w:ascii="Cambria" w:hAnsi="Cambria"/>
          <w:b/>
          <w:iCs/>
          <w:sz w:val="22"/>
          <w:szCs w:val="22"/>
          <w:lang w:eastAsia="en-US"/>
        </w:rPr>
        <w:t xml:space="preserve"> </w:t>
      </w:r>
    </w:p>
    <w:p w:rsidR="00656B3B" w:rsidRDefault="00656B3B" w:rsidP="00656B3B">
      <w:pPr>
        <w:pStyle w:val="Tekstprzypisudolnego"/>
        <w:rPr>
          <w:rFonts w:ascii="Cambria" w:hAnsi="Cambria"/>
          <w:bCs/>
          <w:sz w:val="22"/>
          <w:szCs w:val="22"/>
        </w:rPr>
      </w:pPr>
    </w:p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1 droga powiatowa nr 1025R ul. Poniatowskiego w km 1+268 w Stalowej Woli.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503"/>
        <w:gridCol w:w="1701"/>
        <w:gridCol w:w="1559"/>
        <w:gridCol w:w="1560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3503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01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560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ranża drogowa </w:t>
            </w:r>
            <w:r w:rsidRPr="006D1098">
              <w:rPr>
                <w:rFonts w:ascii="Cambria" w:hAnsi="Cambria"/>
                <w:bCs/>
                <w:sz w:val="22"/>
                <w:szCs w:val="22"/>
              </w:rPr>
              <w:t xml:space="preserve">i inżynierii </w:t>
            </w:r>
            <w:r>
              <w:rPr>
                <w:rFonts w:ascii="Cambria" w:hAnsi="Cambria"/>
                <w:bCs/>
                <w:sz w:val="22"/>
                <w:szCs w:val="22"/>
              </w:rPr>
              <w:t>r</w:t>
            </w:r>
            <w:r w:rsidRPr="006D1098">
              <w:rPr>
                <w:rFonts w:ascii="Cambria" w:hAnsi="Cambria"/>
                <w:bCs/>
                <w:sz w:val="22"/>
                <w:szCs w:val="22"/>
              </w:rPr>
              <w:t xml:space="preserve">uchu </w:t>
            </w:r>
          </w:p>
        </w:tc>
        <w:tc>
          <w:tcPr>
            <w:tcW w:w="1701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3503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01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4106" w:type="dxa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2 droga powiatowa nr 1025R ul. Poniatowskiego w km 1+767 w Stalowej Woli.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9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 i inżynierii ruchu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3 droga powiatowa nr 1025R ul. Poniatowskiego w km 1+910 w Stalowej Woli.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9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 i inżynierii ruchu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4 droga powiatowa nr 1025R ul. Poniatowskiego w km 2+040 w Stalowej Woli.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9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 i inżynierii ruchu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5 droga powiatowa nr 1025R ul. Poniatowskiego w km 2+239 w Stalowej Woli.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9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 i inżynierii ruchu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6 droga powiatowa nr 1025R ul. Poniatowskiego w km 2+357 w Stalowej Woli.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19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 i inżynierii ruchu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</w:p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7 droga powiatowa nr 1028R ul. Niezłomnych w km 1+107 w Stalowej Woli.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82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roboty przygotowawcze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ciągi piesze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skrzyżowanie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–remont nawierzchni drogowej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–oznakowanie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–roboty wykończeniowe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autoSpaceDE w:val="0"/>
        <w:autoSpaceDN w:val="0"/>
        <w:adjustRightInd w:val="0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Przejście nr 8 droga powiatowa nr 1004R Zaklików–Borów w km 3+363 w Irenie.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82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roboty przygotowawcze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roboty ziemne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obramowanie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podbudowa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nawierzchnie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roboty wykończeniowe  (poz. 1.6 i 1.8 z przedmiaru)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oznakowanie drogowe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 xml:space="preserve">Branża </w:t>
            </w:r>
            <w:r>
              <w:rPr>
                <w:rFonts w:ascii="Cambria" w:hAnsi="Cambria"/>
                <w:bCs/>
                <w:sz w:val="22"/>
                <w:szCs w:val="22"/>
              </w:rPr>
              <w:t>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Pr="00F62944" w:rsidRDefault="00656B3B" w:rsidP="00656B3B">
      <w:pPr>
        <w:jc w:val="both"/>
      </w:pPr>
      <w:r w:rsidRPr="00F62944">
        <w:rPr>
          <w:rFonts w:ascii="Cambria" w:hAnsi="Cambria" w:cs="Arial"/>
          <w:sz w:val="22"/>
          <w:szCs w:val="22"/>
        </w:rPr>
        <w:t xml:space="preserve">Przejście nr 9 droga powiatowa nr 1019R Zarzecze–Rzeczyca Długa ul. Armii Krajowej w km </w:t>
      </w:r>
    </w:p>
    <w:p w:rsidR="00656B3B" w:rsidRPr="00F62944" w:rsidRDefault="00656B3B" w:rsidP="00656B3B">
      <w:pPr>
        <w:autoSpaceDE w:val="0"/>
        <w:autoSpaceDN w:val="0"/>
        <w:adjustRightInd w:val="0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F62944">
        <w:rPr>
          <w:rFonts w:ascii="Cambria" w:hAnsi="Cambria" w:cs="Arial"/>
          <w:sz w:val="22"/>
          <w:szCs w:val="22"/>
        </w:rPr>
        <w:t>10+701 w Jastkowicach.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482"/>
        <w:gridCol w:w="1752"/>
        <w:gridCol w:w="1559"/>
        <w:gridCol w:w="1666"/>
      </w:tblGrid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Poz.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Rodzaj robót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netto</w:t>
            </w: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podatku VAT</w:t>
            </w: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Wartość brutto</w:t>
            </w: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roboty przygotowawcze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robotny ziemne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obramowanie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podbudowa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nawierzchnie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oznakowanie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Branża drogowa </w:t>
            </w:r>
            <w:r>
              <w:rPr>
                <w:rFonts w:ascii="Cambria" w:hAnsi="Cambria"/>
                <w:bCs/>
                <w:sz w:val="22"/>
                <w:szCs w:val="22"/>
              </w:rPr>
              <w:softHyphen/>
            </w:r>
            <w:r>
              <w:rPr>
                <w:rFonts w:ascii="Cambria" w:hAnsi="Cambria"/>
                <w:bCs/>
                <w:sz w:val="22"/>
                <w:szCs w:val="22"/>
              </w:rPr>
              <w:softHyphen/>
            </w:r>
            <w:r>
              <w:rPr>
                <w:rFonts w:ascii="Cambria" w:hAnsi="Cambria"/>
                <w:bCs/>
                <w:sz w:val="22"/>
                <w:szCs w:val="22"/>
              </w:rPr>
              <w:softHyphen/>
            </w:r>
            <w:r>
              <w:rPr>
                <w:rFonts w:ascii="Cambria" w:hAnsi="Cambria"/>
                <w:bCs/>
                <w:sz w:val="22"/>
                <w:szCs w:val="22"/>
              </w:rPr>
              <w:softHyphen/>
              <w:t>– roboty wykończeniowe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Branża drogowa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– roboty inne pozycja od 2.1 do 2.3 przedmiaru (przygotowawcze, podbudowa, nawierzchnie)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Branża elektryczna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56B3B" w:rsidRPr="00F62944" w:rsidTr="0032253C">
        <w:tc>
          <w:tcPr>
            <w:tcW w:w="0" w:type="auto"/>
            <w:gridSpan w:val="2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F62944">
              <w:rPr>
                <w:rFonts w:ascii="Cambria" w:hAnsi="Cambria"/>
                <w:bCs/>
                <w:sz w:val="22"/>
                <w:szCs w:val="22"/>
              </w:rPr>
              <w:t>RAZEM</w:t>
            </w:r>
          </w:p>
        </w:tc>
        <w:tc>
          <w:tcPr>
            <w:tcW w:w="1752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:rsidR="00656B3B" w:rsidRPr="00F62944" w:rsidRDefault="00656B3B" w:rsidP="0032253C">
            <w:pPr>
              <w:pStyle w:val="Tekstprzypisudolnego"/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656B3B" w:rsidRDefault="00656B3B" w:rsidP="00656B3B">
      <w:pPr>
        <w:pStyle w:val="Tekstprzypisudolnego"/>
        <w:rPr>
          <w:rFonts w:ascii="Cambria" w:hAnsi="Cambria"/>
          <w:bCs/>
          <w:sz w:val="22"/>
          <w:szCs w:val="22"/>
        </w:rPr>
      </w:pPr>
    </w:p>
    <w:p w:rsidR="00656B3B" w:rsidRPr="00D55A41" w:rsidRDefault="00656B3B" w:rsidP="00656B3B">
      <w:pPr>
        <w:pStyle w:val="Tekstprzypisudolnego"/>
        <w:jc w:val="center"/>
        <w:rPr>
          <w:rFonts w:ascii="Cambria" w:hAnsi="Cambria"/>
          <w:bCs/>
          <w:sz w:val="22"/>
          <w:szCs w:val="22"/>
        </w:rPr>
      </w:pPr>
    </w:p>
    <w:p w:rsidR="00656B3B" w:rsidRPr="00D55A41" w:rsidRDefault="00656B3B" w:rsidP="00656B3B">
      <w:pPr>
        <w:pStyle w:val="Tekstprzypisudolnego"/>
        <w:jc w:val="center"/>
        <w:rPr>
          <w:rFonts w:ascii="Cambria" w:hAnsi="Cambria"/>
          <w:bCs/>
          <w:sz w:val="22"/>
          <w:szCs w:val="22"/>
        </w:rPr>
      </w:pPr>
    </w:p>
    <w:p w:rsidR="00656B3B" w:rsidRPr="00D55A41" w:rsidRDefault="00656B3B" w:rsidP="00656B3B">
      <w:pPr>
        <w:pStyle w:val="Tekstprzypisudolnego"/>
        <w:jc w:val="center"/>
        <w:rPr>
          <w:rFonts w:ascii="Cambria" w:hAnsi="Cambria"/>
          <w:bCs/>
          <w:sz w:val="22"/>
          <w:szCs w:val="22"/>
        </w:rPr>
      </w:pPr>
    </w:p>
    <w:p w:rsidR="00656B3B" w:rsidRPr="00D55A41" w:rsidRDefault="00656B3B" w:rsidP="00656B3B">
      <w:pPr>
        <w:pStyle w:val="Tekstprzypisudolnego"/>
        <w:jc w:val="center"/>
        <w:rPr>
          <w:rFonts w:ascii="Cambria" w:hAnsi="Cambria"/>
          <w:bCs/>
          <w:sz w:val="22"/>
          <w:szCs w:val="22"/>
        </w:rPr>
      </w:pPr>
    </w:p>
    <w:p w:rsidR="00656B3B" w:rsidRPr="00ED390A" w:rsidRDefault="00656B3B" w:rsidP="00656B3B">
      <w:pPr>
        <w:rPr>
          <w:rFonts w:ascii="Cambria" w:hAnsi="Cambria"/>
          <w:sz w:val="22"/>
          <w:szCs w:val="22"/>
        </w:rPr>
      </w:pPr>
      <w:r w:rsidRPr="00ED390A">
        <w:rPr>
          <w:rFonts w:ascii="Cambria" w:hAnsi="Cambria"/>
          <w:bCs/>
          <w:sz w:val="22"/>
          <w:szCs w:val="22"/>
        </w:rPr>
        <w:t>.........................., dnia ............................</w:t>
      </w:r>
      <w:r w:rsidRPr="00ED390A">
        <w:rPr>
          <w:rFonts w:ascii="Cambria" w:hAnsi="Cambria"/>
          <w:bCs/>
          <w:sz w:val="22"/>
          <w:szCs w:val="22"/>
        </w:rPr>
        <w:tab/>
      </w:r>
      <w:r w:rsidRPr="00ED390A">
        <w:rPr>
          <w:rFonts w:ascii="Cambria" w:hAnsi="Cambria"/>
          <w:bCs/>
          <w:sz w:val="22"/>
          <w:szCs w:val="22"/>
        </w:rPr>
        <w:tab/>
        <w:t xml:space="preserve">                             </w:t>
      </w:r>
      <w:r>
        <w:rPr>
          <w:rFonts w:ascii="Cambria" w:hAnsi="Cambria"/>
          <w:bCs/>
          <w:sz w:val="22"/>
          <w:szCs w:val="22"/>
        </w:rPr>
        <w:t xml:space="preserve">   </w:t>
      </w:r>
      <w:r w:rsidRPr="00ED390A">
        <w:rPr>
          <w:rFonts w:ascii="Cambria" w:hAnsi="Cambria"/>
          <w:sz w:val="22"/>
          <w:szCs w:val="22"/>
        </w:rPr>
        <w:t>....................................................................</w:t>
      </w:r>
    </w:p>
    <w:p w:rsidR="00656B3B" w:rsidRPr="00ED390A" w:rsidRDefault="00656B3B" w:rsidP="00656B3B">
      <w:pPr>
        <w:rPr>
          <w:rFonts w:ascii="Cambria" w:hAnsi="Cambria"/>
          <w:i/>
          <w:sz w:val="22"/>
          <w:szCs w:val="22"/>
        </w:rPr>
      </w:pPr>
      <w:r w:rsidRPr="00ED390A">
        <w:rPr>
          <w:rFonts w:ascii="Cambria" w:hAnsi="Cambria"/>
          <w:i/>
          <w:sz w:val="22"/>
          <w:szCs w:val="22"/>
        </w:rPr>
        <w:t xml:space="preserve">(miejscowość)                       </w:t>
      </w:r>
      <w:r w:rsidRPr="00ED390A">
        <w:rPr>
          <w:rFonts w:ascii="Cambria" w:hAnsi="Cambria"/>
          <w:i/>
          <w:sz w:val="22"/>
          <w:szCs w:val="22"/>
        </w:rPr>
        <w:tab/>
      </w:r>
      <w:r w:rsidRPr="00ED390A">
        <w:rPr>
          <w:rFonts w:ascii="Cambria" w:hAnsi="Cambria"/>
          <w:i/>
          <w:sz w:val="22"/>
          <w:szCs w:val="22"/>
        </w:rPr>
        <w:tab/>
      </w:r>
      <w:r w:rsidRPr="00ED390A">
        <w:rPr>
          <w:rFonts w:ascii="Cambria" w:hAnsi="Cambria"/>
          <w:i/>
          <w:sz w:val="22"/>
          <w:szCs w:val="22"/>
        </w:rPr>
        <w:tab/>
      </w:r>
      <w:r w:rsidRPr="00ED390A">
        <w:rPr>
          <w:rFonts w:ascii="Cambria" w:hAnsi="Cambria"/>
          <w:i/>
          <w:sz w:val="22"/>
          <w:szCs w:val="22"/>
        </w:rPr>
        <w:tab/>
      </w:r>
      <w:r w:rsidRPr="00ED390A">
        <w:rPr>
          <w:rFonts w:ascii="Cambria" w:hAnsi="Cambria"/>
          <w:i/>
          <w:sz w:val="22"/>
          <w:szCs w:val="22"/>
        </w:rPr>
        <w:tab/>
        <w:t>(podpis osoby/osób upoważnionych)</w:t>
      </w:r>
    </w:p>
    <w:p w:rsidR="00AE4AAC" w:rsidRDefault="00AE4AAC"/>
    <w:sectPr w:rsidR="00AE4AAC" w:rsidSect="007631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76"/>
    <w:rsid w:val="00584976"/>
    <w:rsid w:val="00656B3B"/>
    <w:rsid w:val="007631F4"/>
    <w:rsid w:val="00A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361C8-885E-41DB-81ED-29D766BC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B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656B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656B3B"/>
    <w:rPr>
      <w:rFonts w:ascii="Tahoma" w:eastAsiaTheme="minorEastAsia" w:hAnsi="Tahom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2</cp:revision>
  <dcterms:created xsi:type="dcterms:W3CDTF">2021-11-15T10:40:00Z</dcterms:created>
  <dcterms:modified xsi:type="dcterms:W3CDTF">2021-11-15T10:40:00Z</dcterms:modified>
</cp:coreProperties>
</file>