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46A" w:rsidRPr="00A7546A" w:rsidRDefault="00A7546A" w:rsidP="00A7546A">
      <w:pPr>
        <w:spacing w:after="0" w:line="240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3A0A7F" w:rsidP="00A7546A">
      <w:pPr>
        <w:spacing w:after="0" w:line="240" w:lineRule="auto"/>
        <w:jc w:val="right"/>
        <w:rPr>
          <w:rFonts w:ascii="Cambria" w:eastAsiaTheme="minorEastAsia" w:hAnsi="Cambria" w:cs="Times New Roman"/>
          <w:bCs/>
          <w:color w:val="000000"/>
          <w:lang w:eastAsia="pl-PL"/>
        </w:rPr>
      </w:pPr>
      <w:r>
        <w:rPr>
          <w:rFonts w:ascii="Cambria" w:eastAsiaTheme="minorEastAsia" w:hAnsi="Cambria" w:cs="Times New Roman"/>
          <w:b/>
          <w:bCs/>
          <w:color w:val="000000"/>
          <w:lang w:eastAsia="pl-PL"/>
        </w:rPr>
        <w:t>Załącznik nr 8</w:t>
      </w:r>
      <w:r w:rsidR="00A7546A" w:rsidRPr="00A7546A">
        <w:rPr>
          <w:rFonts w:ascii="Cambria" w:eastAsiaTheme="minorEastAsia" w:hAnsi="Cambria" w:cs="Times New Roman"/>
          <w:b/>
          <w:bCs/>
          <w:color w:val="000000"/>
          <w:lang w:eastAsia="pl-PL"/>
        </w:rPr>
        <w:t xml:space="preserve"> </w:t>
      </w:r>
      <w:r w:rsidR="006E3D94">
        <w:rPr>
          <w:rFonts w:ascii="Cambria" w:eastAsiaTheme="minorEastAsia" w:hAnsi="Cambria" w:cs="Times New Roman"/>
          <w:b/>
          <w:bCs/>
          <w:color w:val="000000"/>
          <w:lang w:eastAsia="pl-PL"/>
        </w:rPr>
        <w:t>(wzór)</w:t>
      </w:r>
      <w:r w:rsidR="00FF35BB">
        <w:rPr>
          <w:rFonts w:ascii="Cambria" w:eastAsiaTheme="minorEastAsia" w:hAnsi="Cambria" w:cs="Times New Roman"/>
          <w:b/>
          <w:bCs/>
          <w:color w:val="000000"/>
          <w:lang w:eastAsia="pl-PL"/>
        </w:rPr>
        <w:t xml:space="preserve"> Dla Części II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     …………………………………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(Nazwa i adres Wykonawcy)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  <w:r w:rsidRPr="00A7546A"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  <w:t>TABELA CEN ELEMENTÓW ROBÓT</w:t>
      </w:r>
    </w:p>
    <w:p w:rsidR="00B24538" w:rsidRDefault="00B24538" w:rsidP="00B24538">
      <w:pPr>
        <w:spacing w:after="0" w:line="276" w:lineRule="auto"/>
        <w:jc w:val="center"/>
        <w:rPr>
          <w:rFonts w:ascii="Cambria" w:eastAsiaTheme="minorEastAsia" w:hAnsi="Cambria" w:cs="Arial"/>
          <w:b/>
          <w:sz w:val="28"/>
          <w:szCs w:val="28"/>
          <w:lang w:eastAsia="pl-PL"/>
        </w:rPr>
      </w:pPr>
    </w:p>
    <w:p w:rsidR="00E0406B" w:rsidRPr="005F3285" w:rsidRDefault="00E0406B" w:rsidP="00E0406B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E0406B" w:rsidRDefault="00E0406B" w:rsidP="00E0406B">
      <w:pPr>
        <w:spacing w:after="0" w:line="240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  <w:r w:rsidRPr="006A2A59">
        <w:rPr>
          <w:rFonts w:ascii="Cambria" w:eastAsiaTheme="minorEastAsia" w:hAnsi="Cambria" w:cs="Arial"/>
          <w:b/>
          <w:sz w:val="24"/>
          <w:szCs w:val="24"/>
          <w:lang w:eastAsia="pl-PL"/>
        </w:rPr>
        <w:t>„</w:t>
      </w:r>
      <w:r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</w:t>
      </w:r>
      <w:r w:rsidRPr="00A0601F">
        <w:rPr>
          <w:rFonts w:ascii="Cambria" w:eastAsiaTheme="minorEastAsia" w:hAnsi="Cambria" w:cs="Arial"/>
          <w:b/>
          <w:sz w:val="24"/>
          <w:szCs w:val="24"/>
          <w:lang w:eastAsia="pl-PL"/>
        </w:rPr>
        <w:t>Przebudowa drogi powiatowej nr 1006R Radomyśl –Skowierzyn w m. Radomyśl n/Sanem  od km 0+000 do km 1+646,32"</w:t>
      </w:r>
    </w:p>
    <w:p w:rsidR="00E0406B" w:rsidRDefault="00E0406B" w:rsidP="00E0406B">
      <w:pPr>
        <w:spacing w:after="0" w:line="240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</w:p>
    <w:p w:rsidR="00E0406B" w:rsidRDefault="00E0406B" w:rsidP="00E0406B">
      <w:pPr>
        <w:spacing w:after="0" w:line="240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  <w:r w:rsidRPr="000D0A43">
        <w:rPr>
          <w:rFonts w:ascii="Cambria" w:eastAsiaTheme="minorEastAsia" w:hAnsi="Cambria" w:cs="Arial"/>
          <w:b/>
          <w:i/>
          <w:sz w:val="24"/>
          <w:szCs w:val="24"/>
          <w:lang w:eastAsia="pl-PL"/>
        </w:rPr>
        <w:t>Część II „Przebudowa obiektu mostowego na rzece San w ciągu drogi powiatowej</w:t>
      </w:r>
      <w:r w:rsidR="003A0A7F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nr 1006</w:t>
      </w:r>
      <w:r w:rsidRPr="00F42883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R Radomyśl </w:t>
      </w:r>
      <w:r>
        <w:rPr>
          <w:rFonts w:ascii="Cambria" w:eastAsiaTheme="minorEastAsia" w:hAnsi="Cambria" w:cs="Arial"/>
          <w:b/>
          <w:sz w:val="24"/>
          <w:szCs w:val="24"/>
          <w:lang w:eastAsia="pl-PL"/>
        </w:rPr>
        <w:t>–</w:t>
      </w:r>
      <w:r w:rsidRPr="00F42883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Skowierzyn</w:t>
      </w:r>
      <w:r>
        <w:rPr>
          <w:rFonts w:ascii="Cambria" w:eastAsiaTheme="minorEastAsia" w:hAnsi="Cambria" w:cs="Arial"/>
          <w:b/>
          <w:sz w:val="24"/>
          <w:szCs w:val="24"/>
          <w:lang w:eastAsia="pl-PL"/>
        </w:rPr>
        <w:t>”</w:t>
      </w: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194"/>
        <w:gridCol w:w="3995"/>
      </w:tblGrid>
      <w:tr w:rsidR="00E0406B" w:rsidRPr="00A7546A" w:rsidTr="00E0406B">
        <w:tc>
          <w:tcPr>
            <w:tcW w:w="0" w:type="auto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Poz.</w:t>
            </w:r>
          </w:p>
        </w:tc>
        <w:tc>
          <w:tcPr>
            <w:tcW w:w="3194" w:type="dxa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Rodzaj robót</w:t>
            </w:r>
          </w:p>
        </w:tc>
        <w:tc>
          <w:tcPr>
            <w:tcW w:w="3995" w:type="dxa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Wartość netto</w:t>
            </w:r>
          </w:p>
        </w:tc>
      </w:tr>
      <w:tr w:rsidR="00E0406B" w:rsidRPr="00A7546A" w:rsidTr="00E0406B">
        <w:tc>
          <w:tcPr>
            <w:tcW w:w="0" w:type="auto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1</w:t>
            </w:r>
          </w:p>
        </w:tc>
        <w:tc>
          <w:tcPr>
            <w:tcW w:w="3194" w:type="dxa"/>
            <w:shd w:val="clear" w:color="auto" w:fill="auto"/>
          </w:tcPr>
          <w:p w:rsidR="00E0406B" w:rsidRDefault="00E0406B" w:rsidP="00E0406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Wymagania ogólne</w:t>
            </w:r>
          </w:p>
          <w:p w:rsidR="00E0406B" w:rsidRPr="00A7546A" w:rsidRDefault="00E0406B" w:rsidP="00E0406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E0406B" w:rsidRPr="00A7546A" w:rsidTr="00E0406B">
        <w:tc>
          <w:tcPr>
            <w:tcW w:w="0" w:type="auto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2</w:t>
            </w:r>
          </w:p>
        </w:tc>
        <w:tc>
          <w:tcPr>
            <w:tcW w:w="3194" w:type="dxa"/>
            <w:shd w:val="clear" w:color="auto" w:fill="auto"/>
          </w:tcPr>
          <w:p w:rsidR="00E0406B" w:rsidRDefault="00E0406B" w:rsidP="00E0406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Roboty rozbiórkowe</w:t>
            </w:r>
          </w:p>
          <w:p w:rsidR="00E0406B" w:rsidRPr="00A7546A" w:rsidRDefault="00E0406B" w:rsidP="00E0406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E0406B" w:rsidRPr="00A7546A" w:rsidTr="00E0406B">
        <w:tc>
          <w:tcPr>
            <w:tcW w:w="0" w:type="auto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3</w:t>
            </w:r>
          </w:p>
        </w:tc>
        <w:tc>
          <w:tcPr>
            <w:tcW w:w="3194" w:type="dxa"/>
            <w:shd w:val="clear" w:color="auto" w:fill="auto"/>
          </w:tcPr>
          <w:p w:rsidR="00E0406B" w:rsidRDefault="00E0406B" w:rsidP="00E0406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Roboty ziemne</w:t>
            </w:r>
          </w:p>
          <w:p w:rsidR="00E0406B" w:rsidRPr="00A7546A" w:rsidRDefault="00E0406B" w:rsidP="00E0406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E0406B" w:rsidRPr="00A7546A" w:rsidTr="00E0406B">
        <w:tc>
          <w:tcPr>
            <w:tcW w:w="0" w:type="auto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4</w:t>
            </w:r>
          </w:p>
        </w:tc>
        <w:tc>
          <w:tcPr>
            <w:tcW w:w="3194" w:type="dxa"/>
            <w:shd w:val="clear" w:color="auto" w:fill="auto"/>
          </w:tcPr>
          <w:p w:rsidR="00E0406B" w:rsidRDefault="00E0406B" w:rsidP="00E0406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Roboty betonowe</w:t>
            </w:r>
          </w:p>
          <w:p w:rsidR="00E0406B" w:rsidRPr="00A7546A" w:rsidRDefault="00E0406B" w:rsidP="00E0406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E0406B" w:rsidRPr="00A7546A" w:rsidTr="00E0406B">
        <w:tc>
          <w:tcPr>
            <w:tcW w:w="0" w:type="auto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5</w:t>
            </w:r>
          </w:p>
        </w:tc>
        <w:tc>
          <w:tcPr>
            <w:tcW w:w="3194" w:type="dxa"/>
            <w:shd w:val="clear" w:color="auto" w:fill="auto"/>
          </w:tcPr>
          <w:p w:rsidR="00E0406B" w:rsidRDefault="00E0406B" w:rsidP="00E0406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Zbrojenie</w:t>
            </w:r>
          </w:p>
          <w:p w:rsidR="00E0406B" w:rsidRPr="00A7546A" w:rsidRDefault="00E0406B" w:rsidP="00E0406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E0406B" w:rsidRPr="00A7546A" w:rsidTr="00E0406B">
        <w:tc>
          <w:tcPr>
            <w:tcW w:w="0" w:type="auto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6</w:t>
            </w:r>
          </w:p>
        </w:tc>
        <w:tc>
          <w:tcPr>
            <w:tcW w:w="3194" w:type="dxa"/>
            <w:shd w:val="clear" w:color="auto" w:fill="auto"/>
          </w:tcPr>
          <w:p w:rsidR="00E0406B" w:rsidRDefault="00E0406B" w:rsidP="00E0406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Hydroizolacja</w:t>
            </w:r>
          </w:p>
          <w:p w:rsidR="00E0406B" w:rsidRPr="00A7546A" w:rsidRDefault="00E0406B" w:rsidP="00E0406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E0406B" w:rsidRPr="00A7546A" w:rsidTr="00E0406B">
        <w:tc>
          <w:tcPr>
            <w:tcW w:w="0" w:type="auto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7</w:t>
            </w:r>
          </w:p>
        </w:tc>
        <w:tc>
          <w:tcPr>
            <w:tcW w:w="3194" w:type="dxa"/>
            <w:shd w:val="clear" w:color="auto" w:fill="auto"/>
          </w:tcPr>
          <w:p w:rsidR="00E0406B" w:rsidRDefault="00E0406B" w:rsidP="00E0406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Roboty zabezpieczające</w:t>
            </w:r>
          </w:p>
          <w:p w:rsidR="00E0406B" w:rsidRPr="00A7546A" w:rsidRDefault="00E0406B" w:rsidP="00E0406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E0406B" w:rsidRPr="00A7546A" w:rsidTr="00E0406B">
        <w:tc>
          <w:tcPr>
            <w:tcW w:w="0" w:type="auto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8</w:t>
            </w:r>
          </w:p>
        </w:tc>
        <w:tc>
          <w:tcPr>
            <w:tcW w:w="3194" w:type="dxa"/>
            <w:shd w:val="clear" w:color="auto" w:fill="auto"/>
          </w:tcPr>
          <w:p w:rsidR="00E0406B" w:rsidRDefault="003A0A7F" w:rsidP="00E0406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Roboty przy</w:t>
            </w:r>
            <w:r w:rsidR="00E0406B">
              <w:rPr>
                <w:rFonts w:ascii="Cambria" w:eastAsiaTheme="minorEastAsia" w:hAnsi="Cambria" w:cs="Times New Roman"/>
                <w:bCs/>
                <w:lang w:eastAsia="pl-PL"/>
              </w:rPr>
              <w:t>obiektowe</w:t>
            </w:r>
            <w:bookmarkStart w:id="0" w:name="_GoBack"/>
            <w:bookmarkEnd w:id="0"/>
          </w:p>
          <w:p w:rsidR="00E0406B" w:rsidRPr="00A7546A" w:rsidRDefault="00E0406B" w:rsidP="00E0406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E0406B" w:rsidRPr="00A7546A" w:rsidTr="00E0406B">
        <w:tc>
          <w:tcPr>
            <w:tcW w:w="3797" w:type="dxa"/>
            <w:gridSpan w:val="2"/>
            <w:shd w:val="clear" w:color="auto" w:fill="auto"/>
          </w:tcPr>
          <w:p w:rsidR="00E0406B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E0406B">
              <w:rPr>
                <w:rFonts w:ascii="Cambria" w:eastAsiaTheme="minorEastAsia" w:hAnsi="Cambria" w:cs="Times New Roman"/>
                <w:b/>
                <w:bCs/>
                <w:lang w:eastAsia="pl-PL"/>
              </w:rPr>
              <w:t>RAZEM</w:t>
            </w:r>
          </w:p>
          <w:p w:rsidR="00E0406B" w:rsidRPr="00E0406B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E0406B" w:rsidRPr="00A7546A" w:rsidRDefault="00E0406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</w:tbl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E0406B" w:rsidP="00E0406B">
      <w:pPr>
        <w:spacing w:after="0" w:line="240" w:lineRule="auto"/>
        <w:rPr>
          <w:rFonts w:ascii="Cambria" w:eastAsiaTheme="minorEastAsia" w:hAnsi="Cambria" w:cs="Times New Roman"/>
          <w:bCs/>
          <w:lang w:eastAsia="pl-PL"/>
        </w:rPr>
      </w:pPr>
      <w:r>
        <w:rPr>
          <w:rFonts w:ascii="Cambria" w:eastAsiaTheme="minorEastAsia" w:hAnsi="Cambria" w:cs="Times New Roman"/>
          <w:bCs/>
          <w:lang w:eastAsia="pl-PL"/>
        </w:rPr>
        <w:t>Razem wartość brutto:……………………………………………………………………</w:t>
      </w: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E0406B" w:rsidRDefault="00E0406B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E0406B" w:rsidRPr="00A7546A" w:rsidRDefault="00E0406B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:rsidR="00914156" w:rsidRDefault="00A7546A" w:rsidP="006E3D94">
      <w:pPr>
        <w:spacing w:after="0" w:line="240" w:lineRule="auto"/>
        <w:jc w:val="both"/>
      </w:pPr>
      <w:r w:rsidRPr="00A7546A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</w:t>
      </w:r>
      <w:r w:rsidRPr="00A7546A">
        <w:rPr>
          <w:rFonts w:ascii="Cambria" w:eastAsiaTheme="minorEastAsia" w:hAnsi="Cambria" w:cs="Times New Roman"/>
          <w:bCs/>
          <w:i/>
          <w:lang w:eastAsia="pl-PL"/>
        </w:rPr>
        <w:t>(podpis osoby/osób upoważnionych)</w:t>
      </w:r>
    </w:p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6A"/>
    <w:rsid w:val="000D0A43"/>
    <w:rsid w:val="00150268"/>
    <w:rsid w:val="003A0A7F"/>
    <w:rsid w:val="003A4FEB"/>
    <w:rsid w:val="004F0217"/>
    <w:rsid w:val="006E3D94"/>
    <w:rsid w:val="00914156"/>
    <w:rsid w:val="00A7546A"/>
    <w:rsid w:val="00B24538"/>
    <w:rsid w:val="00E0406B"/>
    <w:rsid w:val="00F36BC4"/>
    <w:rsid w:val="00FF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9BF11-6DEF-409B-A9D5-A9F2B25C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Łukasz Lebioda</cp:lastModifiedBy>
  <cp:revision>10</cp:revision>
  <dcterms:created xsi:type="dcterms:W3CDTF">2021-02-17T09:10:00Z</dcterms:created>
  <dcterms:modified xsi:type="dcterms:W3CDTF">2022-02-28T08:18:00Z</dcterms:modified>
</cp:coreProperties>
</file>