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A2E" w:rsidRPr="007635B2" w:rsidRDefault="00EE1A2E" w:rsidP="00EE1A2E">
      <w:pPr>
        <w:spacing w:line="276" w:lineRule="auto"/>
        <w:jc w:val="right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Załącznik nr </w:t>
      </w:r>
      <w:r w:rsidR="00223C73">
        <w:rPr>
          <w:rFonts w:ascii="Cambria" w:hAnsi="Cambria" w:cs="Arial"/>
          <w:b/>
        </w:rPr>
        <w:t>9</w:t>
      </w:r>
    </w:p>
    <w:p w:rsidR="00EE1A2E" w:rsidRPr="007635B2" w:rsidRDefault="00EE1A2E" w:rsidP="00EE1A2E">
      <w:pPr>
        <w:spacing w:line="276" w:lineRule="auto"/>
        <w:jc w:val="center"/>
        <w:rPr>
          <w:rFonts w:ascii="Cambria" w:hAnsi="Cambria" w:cs="Arial"/>
          <w:b/>
        </w:rPr>
      </w:pPr>
    </w:p>
    <w:p w:rsidR="00EE1A2E" w:rsidRDefault="00EE1A2E" w:rsidP="00EE1A2E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:rsidR="00EE1A2E" w:rsidRDefault="00EE1A2E" w:rsidP="00EE1A2E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:rsidR="00EE1A2E" w:rsidRDefault="00EE1A2E" w:rsidP="00EE1A2E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ID postępowania nadany przez miniPortal oraz link do postepowania na miniPortalu</w:t>
      </w:r>
    </w:p>
    <w:p w:rsidR="00EE1A2E" w:rsidRPr="004037C2" w:rsidRDefault="00EE1A2E" w:rsidP="00EE1A2E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</w:p>
    <w:p w:rsidR="00EE1A2E" w:rsidRPr="004037C2" w:rsidRDefault="00EE1A2E" w:rsidP="00EE1A2E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</w:p>
    <w:p w:rsidR="00EE1A2E" w:rsidRPr="00FD6771" w:rsidRDefault="00FD6771" w:rsidP="00EE1A2E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  <w:r w:rsidRPr="00FD6771">
        <w:rPr>
          <w:rFonts w:ascii="Cambria" w:hAnsi="Cambria"/>
          <w:sz w:val="22"/>
          <w:szCs w:val="22"/>
        </w:rPr>
        <w:t xml:space="preserve">„Pełnienie nadzoru inwestorskiego nad przebudową dróg powiatowych nr 1015R, 2601R oraz drogi nr 1004R wraz </w:t>
      </w:r>
      <w:r w:rsidR="00656176">
        <w:rPr>
          <w:rFonts w:ascii="Cambria" w:hAnsi="Cambria"/>
          <w:sz w:val="22"/>
          <w:szCs w:val="22"/>
        </w:rPr>
        <w:t xml:space="preserve">z </w:t>
      </w:r>
      <w:r w:rsidRPr="00FD6771">
        <w:rPr>
          <w:rFonts w:ascii="Cambria" w:hAnsi="Cambria"/>
          <w:sz w:val="22"/>
          <w:szCs w:val="22"/>
        </w:rPr>
        <w:t>przebudową mostu w powiecie stalowowolskim”</w:t>
      </w:r>
    </w:p>
    <w:p w:rsidR="00EE1A2E" w:rsidRPr="007635B2" w:rsidRDefault="00EE1A2E" w:rsidP="00EE1A2E">
      <w:pPr>
        <w:spacing w:line="276" w:lineRule="auto"/>
        <w:jc w:val="right"/>
        <w:rPr>
          <w:rFonts w:ascii="Cambria" w:hAnsi="Cambria" w:cs="Arial"/>
          <w:b/>
        </w:rPr>
      </w:pPr>
    </w:p>
    <w:p w:rsidR="00EE1A2E" w:rsidRPr="00A27512" w:rsidRDefault="00EE1A2E" w:rsidP="00EE1A2E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EE1A2E" w:rsidRDefault="00EE1A2E" w:rsidP="00EE1A2E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4A7293" w:rsidRPr="00A27512" w:rsidRDefault="004A7293" w:rsidP="004A7293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A27512">
        <w:rPr>
          <w:rFonts w:ascii="Cambria" w:hAnsi="Cambria" w:cs="Arial"/>
          <w:b/>
          <w:sz w:val="22"/>
          <w:szCs w:val="22"/>
        </w:rPr>
        <w:t xml:space="preserve">Nr ID nadany </w:t>
      </w:r>
      <w:r>
        <w:rPr>
          <w:rFonts w:ascii="Cambria" w:hAnsi="Cambria" w:cs="Arial"/>
          <w:b/>
          <w:sz w:val="22"/>
          <w:szCs w:val="22"/>
        </w:rPr>
        <w:t>przez miniPortal dot. w/w postępowania</w:t>
      </w:r>
      <w:r w:rsidRPr="00A27512">
        <w:rPr>
          <w:rFonts w:ascii="Cambria" w:hAnsi="Cambria" w:cs="Arial"/>
          <w:b/>
          <w:sz w:val="22"/>
          <w:szCs w:val="22"/>
        </w:rPr>
        <w:t>:</w:t>
      </w:r>
    </w:p>
    <w:p w:rsidR="004A7293" w:rsidRDefault="004A7293" w:rsidP="004A7293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4A7293" w:rsidRPr="00A27512" w:rsidRDefault="000834E9" w:rsidP="004A7293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>
        <w:t>c2c0ea1c-5d0f-4d14-bdf8-378cdc254a16</w:t>
      </w:r>
    </w:p>
    <w:p w:rsidR="004A7293" w:rsidRDefault="004A7293" w:rsidP="004A7293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4A7293" w:rsidRPr="00A27512" w:rsidRDefault="004A7293" w:rsidP="004A7293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A27512">
        <w:rPr>
          <w:rFonts w:ascii="Cambria" w:hAnsi="Cambria" w:cs="Arial"/>
          <w:b/>
          <w:sz w:val="22"/>
          <w:szCs w:val="22"/>
        </w:rPr>
        <w:t xml:space="preserve">Link do postępowania na miniPortalu: </w:t>
      </w:r>
    </w:p>
    <w:p w:rsidR="004A7293" w:rsidRPr="00A27512" w:rsidRDefault="004A7293" w:rsidP="004A7293">
      <w:pPr>
        <w:spacing w:line="276" w:lineRule="auto"/>
        <w:rPr>
          <w:sz w:val="22"/>
          <w:szCs w:val="22"/>
        </w:rPr>
      </w:pPr>
    </w:p>
    <w:p w:rsidR="00EE1A2E" w:rsidRDefault="000834E9" w:rsidP="00EE1A2E">
      <w:pPr>
        <w:spacing w:line="276" w:lineRule="auto"/>
        <w:rPr>
          <w:rFonts w:ascii="Cambria" w:hAnsi="Cambria"/>
          <w:i/>
          <w:sz w:val="20"/>
          <w:szCs w:val="22"/>
        </w:rPr>
      </w:pPr>
      <w:r w:rsidRPr="000834E9">
        <w:rPr>
          <w:rFonts w:ascii="Cambria" w:hAnsi="Cambria"/>
          <w:i/>
          <w:sz w:val="20"/>
          <w:szCs w:val="22"/>
        </w:rPr>
        <w:t>https://miniportal.uzp.gov.pl/Postepowania/c2c0ea1c-5d0f-4d14-bdf8-378cdc254a16</w:t>
      </w:r>
      <w:bookmarkStart w:id="0" w:name="_GoBack"/>
      <w:bookmarkEnd w:id="0"/>
    </w:p>
    <w:p w:rsidR="00D95BE8" w:rsidRDefault="00D95BE8"/>
    <w:sectPr w:rsidR="00D95BE8" w:rsidSect="001A1C1E">
      <w:pgSz w:w="11906" w:h="16838"/>
      <w:pgMar w:top="1531" w:right="1418" w:bottom="153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756"/>
    <w:rsid w:val="000834E9"/>
    <w:rsid w:val="00181756"/>
    <w:rsid w:val="00223C73"/>
    <w:rsid w:val="004A7293"/>
    <w:rsid w:val="00656176"/>
    <w:rsid w:val="00811907"/>
    <w:rsid w:val="00CF5A09"/>
    <w:rsid w:val="00D95BE8"/>
    <w:rsid w:val="00EE1A2E"/>
    <w:rsid w:val="00FD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16FB00-025D-406F-8262-B3C58FE36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1A2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23C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3C73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402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9</cp:revision>
  <cp:lastPrinted>2021-03-18T07:57:00Z</cp:lastPrinted>
  <dcterms:created xsi:type="dcterms:W3CDTF">2021-03-02T11:54:00Z</dcterms:created>
  <dcterms:modified xsi:type="dcterms:W3CDTF">2021-03-24T10:31:00Z</dcterms:modified>
</cp:coreProperties>
</file>