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Załącznik nr 8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 w:rsidRPr="00A7546A"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TABELA CEN ELEMENTÓW ROBÓT</w:t>
      </w:r>
    </w:p>
    <w:p w:rsidR="00B24538" w:rsidRDefault="00B24538" w:rsidP="00B24538">
      <w:pPr>
        <w:spacing w:after="0" w:line="276" w:lineRule="auto"/>
        <w:jc w:val="center"/>
        <w:rPr>
          <w:rFonts w:ascii="Cambria" w:eastAsiaTheme="minorEastAsia" w:hAnsi="Cambria" w:cs="Arial"/>
          <w:b/>
          <w:sz w:val="28"/>
          <w:szCs w:val="28"/>
          <w:lang w:eastAsia="pl-PL"/>
        </w:rPr>
      </w:pPr>
    </w:p>
    <w:p w:rsidR="009F26DD" w:rsidRDefault="009F26DD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>
        <w:rPr>
          <w:rFonts w:ascii="Cambria" w:eastAsiaTheme="minorEastAsia" w:hAnsi="Cambria" w:cs="Times New Roman"/>
          <w:b/>
          <w:bCs/>
          <w:lang w:eastAsia="pl-PL"/>
        </w:rPr>
        <w:t xml:space="preserve">Rozbudowa drogi powiatowej nr 1025R ul. Mickiewicza i ul. Żwirki i Wigury </w:t>
      </w:r>
    </w:p>
    <w:p w:rsidR="00A7546A" w:rsidRPr="00A7546A" w:rsidRDefault="009F26DD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>
        <w:rPr>
          <w:rFonts w:ascii="Cambria" w:eastAsiaTheme="minorEastAsia" w:hAnsi="Cambria" w:cs="Times New Roman"/>
          <w:b/>
          <w:bCs/>
          <w:lang w:eastAsia="pl-PL"/>
        </w:rPr>
        <w:t>w Stalowej Woli”.</w:t>
      </w:r>
    </w:p>
    <w:p w:rsidR="00A7546A" w:rsidRPr="00A7546A" w:rsidRDefault="00A7546A" w:rsidP="00A7546A">
      <w:pPr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787"/>
        <w:gridCol w:w="3118"/>
      </w:tblGrid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Poz.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Rodzaj robót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Wartość netto</w:t>
            </w: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3787" w:type="dxa"/>
            <w:shd w:val="clear" w:color="auto" w:fill="auto"/>
          </w:tcPr>
          <w:p w:rsidR="009F26DD" w:rsidRPr="00596F7F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596F7F">
              <w:rPr>
                <w:rFonts w:ascii="Cambria" w:eastAsiaTheme="minorEastAsia" w:hAnsi="Cambria" w:cs="Times New Roman"/>
                <w:b/>
                <w:bCs/>
                <w:lang w:eastAsia="pl-PL"/>
              </w:rPr>
              <w:t>Prace projektowe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787" w:type="dxa"/>
            <w:shd w:val="clear" w:color="auto" w:fill="auto"/>
          </w:tcPr>
          <w:p w:rsidR="009F26DD" w:rsidRPr="00596F7F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596F7F">
              <w:rPr>
                <w:rFonts w:ascii="Cambria" w:eastAsiaTheme="minorEastAsia" w:hAnsi="Cambria" w:cs="Times New Roman"/>
                <w:b/>
                <w:bCs/>
                <w:lang w:eastAsia="pl-PL"/>
              </w:rPr>
              <w:t>Branża drogowa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przygotowawcze i rozbiórkowe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ziemne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4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Podbudowy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5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Nawierzchnie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6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wykończeniowe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7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Oznakowanie dróg i urządzenia bezpieczeństwa ruchu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8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Zieleń drogowa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9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Kanał technologiczny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787" w:type="dxa"/>
            <w:shd w:val="clear" w:color="auto" w:fill="auto"/>
          </w:tcPr>
          <w:p w:rsidR="009F26DD" w:rsidRPr="00596F7F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596F7F">
              <w:rPr>
                <w:rFonts w:ascii="Cambria" w:eastAsiaTheme="minorEastAsia" w:hAnsi="Cambria" w:cs="Times New Roman"/>
                <w:b/>
                <w:bCs/>
                <w:lang w:eastAsia="pl-PL"/>
              </w:rPr>
              <w:t>Branża sanitarna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10</w:t>
            </w:r>
          </w:p>
        </w:tc>
        <w:tc>
          <w:tcPr>
            <w:tcW w:w="3787" w:type="dxa"/>
            <w:shd w:val="clear" w:color="auto" w:fill="auto"/>
          </w:tcPr>
          <w:p w:rsidR="009F26DD" w:rsidRPr="00A7546A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Kanalizacja deszczowa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11</w:t>
            </w:r>
          </w:p>
        </w:tc>
        <w:tc>
          <w:tcPr>
            <w:tcW w:w="3787" w:type="dxa"/>
            <w:shd w:val="clear" w:color="auto" w:fill="auto"/>
          </w:tcPr>
          <w:p w:rsidR="009F26DD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Kanalizacja sanitarna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12</w:t>
            </w:r>
          </w:p>
        </w:tc>
        <w:tc>
          <w:tcPr>
            <w:tcW w:w="3787" w:type="dxa"/>
            <w:shd w:val="clear" w:color="auto" w:fill="auto"/>
          </w:tcPr>
          <w:p w:rsidR="009F26DD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Sieć wodociągowa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13</w:t>
            </w:r>
          </w:p>
        </w:tc>
        <w:tc>
          <w:tcPr>
            <w:tcW w:w="3787" w:type="dxa"/>
            <w:shd w:val="clear" w:color="auto" w:fill="auto"/>
          </w:tcPr>
          <w:p w:rsidR="009F26DD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Sieć gazowa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14</w:t>
            </w:r>
          </w:p>
        </w:tc>
        <w:tc>
          <w:tcPr>
            <w:tcW w:w="3787" w:type="dxa"/>
            <w:shd w:val="clear" w:color="auto" w:fill="auto"/>
          </w:tcPr>
          <w:p w:rsidR="009F26DD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Sieć ciepłownicza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Pr="00596F7F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</w:p>
        </w:tc>
        <w:tc>
          <w:tcPr>
            <w:tcW w:w="3787" w:type="dxa"/>
            <w:shd w:val="clear" w:color="auto" w:fill="auto"/>
          </w:tcPr>
          <w:p w:rsidR="009F26DD" w:rsidRPr="00596F7F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596F7F">
              <w:rPr>
                <w:rFonts w:ascii="Cambria" w:eastAsiaTheme="minorEastAsia" w:hAnsi="Cambria" w:cs="Times New Roman"/>
                <w:b/>
                <w:bCs/>
                <w:lang w:eastAsia="pl-PL"/>
              </w:rPr>
              <w:t>Branża elektryczna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0" w:type="auto"/>
            <w:shd w:val="clear" w:color="auto" w:fill="auto"/>
          </w:tcPr>
          <w:p w:rsidR="009F26DD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15</w:t>
            </w:r>
          </w:p>
        </w:tc>
        <w:tc>
          <w:tcPr>
            <w:tcW w:w="3787" w:type="dxa"/>
            <w:shd w:val="clear" w:color="auto" w:fill="auto"/>
          </w:tcPr>
          <w:p w:rsidR="009F26DD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Oświetlenie drogowe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596F7F" w:rsidRPr="00A7546A" w:rsidTr="009F26DD">
        <w:tc>
          <w:tcPr>
            <w:tcW w:w="0" w:type="auto"/>
            <w:shd w:val="clear" w:color="auto" w:fill="auto"/>
          </w:tcPr>
          <w:p w:rsidR="00596F7F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16.</w:t>
            </w:r>
          </w:p>
        </w:tc>
        <w:tc>
          <w:tcPr>
            <w:tcW w:w="3787" w:type="dxa"/>
            <w:shd w:val="clear" w:color="auto" w:fill="auto"/>
          </w:tcPr>
          <w:p w:rsidR="00596F7F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Przebudowa kolizji energetycznych</w:t>
            </w:r>
          </w:p>
        </w:tc>
        <w:tc>
          <w:tcPr>
            <w:tcW w:w="3118" w:type="dxa"/>
            <w:shd w:val="clear" w:color="auto" w:fill="auto"/>
          </w:tcPr>
          <w:p w:rsidR="00596F7F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596F7F" w:rsidRPr="00A7546A" w:rsidTr="009F26DD">
        <w:tc>
          <w:tcPr>
            <w:tcW w:w="0" w:type="auto"/>
            <w:shd w:val="clear" w:color="auto" w:fill="auto"/>
          </w:tcPr>
          <w:p w:rsidR="00596F7F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787" w:type="dxa"/>
            <w:shd w:val="clear" w:color="auto" w:fill="auto"/>
          </w:tcPr>
          <w:p w:rsidR="00596F7F" w:rsidRPr="00596F7F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596F7F">
              <w:rPr>
                <w:rFonts w:ascii="Cambria" w:eastAsiaTheme="minorEastAsia" w:hAnsi="Cambria" w:cs="Times New Roman"/>
                <w:b/>
                <w:bCs/>
                <w:lang w:eastAsia="pl-PL"/>
              </w:rPr>
              <w:t>Branża teletechniczna</w:t>
            </w:r>
          </w:p>
        </w:tc>
        <w:tc>
          <w:tcPr>
            <w:tcW w:w="3118" w:type="dxa"/>
            <w:shd w:val="clear" w:color="auto" w:fill="auto"/>
          </w:tcPr>
          <w:p w:rsidR="00596F7F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596F7F" w:rsidRPr="00A7546A" w:rsidTr="009F26DD">
        <w:tc>
          <w:tcPr>
            <w:tcW w:w="0" w:type="auto"/>
            <w:shd w:val="clear" w:color="auto" w:fill="auto"/>
          </w:tcPr>
          <w:p w:rsidR="00596F7F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17. </w:t>
            </w:r>
          </w:p>
        </w:tc>
        <w:tc>
          <w:tcPr>
            <w:tcW w:w="3787" w:type="dxa"/>
            <w:shd w:val="clear" w:color="auto" w:fill="auto"/>
          </w:tcPr>
          <w:p w:rsidR="00596F7F" w:rsidRDefault="00596F7F" w:rsidP="009F26DD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Przebudowa kolizji teletechnicznych</w:t>
            </w:r>
          </w:p>
        </w:tc>
        <w:tc>
          <w:tcPr>
            <w:tcW w:w="3118" w:type="dxa"/>
            <w:shd w:val="clear" w:color="auto" w:fill="auto"/>
          </w:tcPr>
          <w:p w:rsidR="00596F7F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9F26DD" w:rsidRPr="00A7546A" w:rsidTr="009F26DD">
        <w:tc>
          <w:tcPr>
            <w:tcW w:w="4390" w:type="dxa"/>
            <w:gridSpan w:val="2"/>
            <w:shd w:val="clear" w:color="auto" w:fill="auto"/>
          </w:tcPr>
          <w:p w:rsidR="009F26DD" w:rsidRPr="00A7546A" w:rsidRDefault="00596F7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Razem</w:t>
            </w:r>
          </w:p>
        </w:tc>
        <w:tc>
          <w:tcPr>
            <w:tcW w:w="3118" w:type="dxa"/>
            <w:shd w:val="clear" w:color="auto" w:fill="auto"/>
          </w:tcPr>
          <w:p w:rsidR="009F26DD" w:rsidRPr="00A7546A" w:rsidRDefault="009F26DD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  <w:bookmarkStart w:id="0" w:name="_GoBack"/>
      <w:bookmarkEnd w:id="0"/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6A"/>
    <w:rsid w:val="00150268"/>
    <w:rsid w:val="003A4FEB"/>
    <w:rsid w:val="004C1E82"/>
    <w:rsid w:val="00596F7F"/>
    <w:rsid w:val="006E3D94"/>
    <w:rsid w:val="00914156"/>
    <w:rsid w:val="009F26DD"/>
    <w:rsid w:val="00A7546A"/>
    <w:rsid w:val="00B24538"/>
    <w:rsid w:val="00F3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F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3</cp:revision>
  <cp:lastPrinted>2022-03-23T12:37:00Z</cp:lastPrinted>
  <dcterms:created xsi:type="dcterms:W3CDTF">2022-02-02T08:01:00Z</dcterms:created>
  <dcterms:modified xsi:type="dcterms:W3CDTF">2022-03-23T12:37:00Z</dcterms:modified>
</cp:coreProperties>
</file>