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F3F" w:rsidRPr="00C0067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color w:val="FF0000"/>
          <w:sz w:val="22"/>
        </w:rPr>
      </w:pP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Times New Roman"/>
          <w:i/>
          <w:sz w:val="22"/>
        </w:rPr>
      </w:pPr>
      <w:r>
        <w:rPr>
          <w:rFonts w:ascii="Cambria" w:hAnsi="Cambria" w:cs="Times New Roman"/>
          <w:sz w:val="22"/>
        </w:rPr>
        <w:t xml:space="preserve">                                                                                                                                                „wstępny projekt”</w:t>
      </w:r>
    </w:p>
    <w:p w:rsidR="00A83F3F" w:rsidRDefault="00A83F3F" w:rsidP="00A83F3F">
      <w:pPr>
        <w:spacing w:line="276" w:lineRule="auto"/>
        <w:jc w:val="center"/>
        <w:rPr>
          <w:rFonts w:cs="Times New Roman"/>
          <w:b/>
          <w:color w:val="000000" w:themeColor="text1"/>
          <w:sz w:val="26"/>
          <w:szCs w:val="24"/>
        </w:rPr>
      </w:pPr>
    </w:p>
    <w:p w:rsidR="00A83F3F" w:rsidRDefault="00A83F3F" w:rsidP="00A83F3F">
      <w:pPr>
        <w:spacing w:line="276" w:lineRule="auto"/>
        <w:jc w:val="center"/>
        <w:rPr>
          <w:rFonts w:cs="Times New Roman"/>
          <w:b/>
          <w:color w:val="000000" w:themeColor="text1"/>
          <w:sz w:val="26"/>
          <w:szCs w:val="24"/>
        </w:rPr>
      </w:pPr>
    </w:p>
    <w:p w:rsidR="00A83F3F" w:rsidRPr="00266EBC" w:rsidRDefault="00A83F3F" w:rsidP="00A83F3F">
      <w:pPr>
        <w:spacing w:line="276" w:lineRule="auto"/>
        <w:jc w:val="center"/>
        <w:rPr>
          <w:rFonts w:cs="Times New Roman"/>
          <w:b/>
          <w:color w:val="000000" w:themeColor="text1"/>
          <w:sz w:val="26"/>
          <w:szCs w:val="24"/>
        </w:rPr>
      </w:pPr>
      <w:r w:rsidRPr="00266EBC">
        <w:rPr>
          <w:rFonts w:cs="Times New Roman"/>
          <w:b/>
          <w:color w:val="000000" w:themeColor="text1"/>
          <w:sz w:val="26"/>
          <w:szCs w:val="24"/>
        </w:rPr>
        <w:t>Uchwała Nr………………../2022</w:t>
      </w:r>
    </w:p>
    <w:p w:rsidR="00A83F3F" w:rsidRPr="00266EBC" w:rsidRDefault="00A83F3F" w:rsidP="00A83F3F">
      <w:pPr>
        <w:spacing w:line="276" w:lineRule="auto"/>
        <w:jc w:val="center"/>
        <w:rPr>
          <w:rFonts w:cs="Times New Roman"/>
          <w:b/>
          <w:color w:val="000000" w:themeColor="text1"/>
          <w:sz w:val="26"/>
          <w:szCs w:val="24"/>
        </w:rPr>
      </w:pPr>
      <w:r w:rsidRPr="00266EBC">
        <w:rPr>
          <w:rFonts w:cs="Times New Roman"/>
          <w:b/>
          <w:color w:val="000000" w:themeColor="text1"/>
          <w:sz w:val="26"/>
          <w:szCs w:val="24"/>
        </w:rPr>
        <w:t>Rady Powiatu Stalowowolskiego</w:t>
      </w:r>
    </w:p>
    <w:p w:rsidR="00A83F3F" w:rsidRPr="00266EBC" w:rsidRDefault="00A83F3F" w:rsidP="00A83F3F">
      <w:pPr>
        <w:spacing w:line="276" w:lineRule="auto"/>
        <w:jc w:val="center"/>
        <w:rPr>
          <w:rFonts w:cs="Times New Roman"/>
          <w:b/>
          <w:color w:val="000000" w:themeColor="text1"/>
          <w:sz w:val="26"/>
          <w:szCs w:val="24"/>
        </w:rPr>
      </w:pPr>
      <w:r w:rsidRPr="00266EBC">
        <w:rPr>
          <w:rFonts w:cs="Times New Roman"/>
          <w:b/>
          <w:color w:val="000000" w:themeColor="text1"/>
          <w:sz w:val="26"/>
          <w:szCs w:val="24"/>
        </w:rPr>
        <w:t>z dnia …………………2022 roku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Times New Roman"/>
          <w:sz w:val="22"/>
        </w:rPr>
      </w:pP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Times New Roman"/>
          <w:b/>
          <w:bCs/>
          <w:i/>
          <w:sz w:val="22"/>
        </w:rPr>
      </w:pPr>
      <w:r>
        <w:rPr>
          <w:rFonts w:ascii="Cambria" w:hAnsi="Cambria" w:cs="Times New Roman"/>
          <w:b/>
          <w:bCs/>
          <w:i/>
          <w:sz w:val="22"/>
        </w:rPr>
        <w:t>Program Współpracy Powiatu Stalowowolskiego z organizacjami pozarządowymi oraz podmiotami wymienionymi w art.3 ust.3 ustawy o działalności pożytku publicznego i o wolontariacie na 2023 rok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rPr>
          <w:rFonts w:ascii="Cambria" w:hAnsi="Cambria" w:cs="Times New Roman"/>
          <w:b/>
          <w:bCs/>
          <w:sz w:val="22"/>
        </w:rPr>
      </w:pPr>
    </w:p>
    <w:p w:rsidR="00A83F3F" w:rsidRPr="00B6366A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 w:rsidRPr="00B6366A">
        <w:rPr>
          <w:rFonts w:ascii="Cambria" w:hAnsi="Cambria" w:cs="Times New Roman"/>
          <w:sz w:val="22"/>
        </w:rPr>
        <w:t xml:space="preserve">Na podstawie art. 5a ust.1 ustawy z dnia 24 kwietnia 2003 roku o działalności pożytku publicznego i o wolontariacie </w:t>
      </w:r>
      <w:r w:rsidRPr="00B6366A">
        <w:rPr>
          <w:rFonts w:ascii="Cambria" w:hAnsi="Cambria" w:cs="Times New Roman"/>
          <w:color w:val="000000"/>
          <w:sz w:val="22"/>
        </w:rPr>
        <w:t xml:space="preserve">(tj. </w:t>
      </w:r>
      <w:r w:rsidRPr="00B6366A">
        <w:rPr>
          <w:rStyle w:val="markedcontent"/>
          <w:rFonts w:ascii="Cambria" w:hAnsi="Cambria"/>
          <w:sz w:val="22"/>
        </w:rPr>
        <w:t>Dz. U. z 2022 r.</w:t>
      </w:r>
      <w:r w:rsidRPr="00B6366A">
        <w:rPr>
          <w:rFonts w:ascii="Cambria" w:hAnsi="Cambria"/>
          <w:sz w:val="22"/>
        </w:rPr>
        <w:t xml:space="preserve">, </w:t>
      </w:r>
      <w:r w:rsidRPr="00B6366A">
        <w:rPr>
          <w:rStyle w:val="markedcontent"/>
          <w:rFonts w:ascii="Cambria" w:hAnsi="Cambria"/>
          <w:sz w:val="22"/>
        </w:rPr>
        <w:t xml:space="preserve">poz. 1327 z </w:t>
      </w:r>
      <w:proofErr w:type="spellStart"/>
      <w:r w:rsidRPr="00B6366A">
        <w:rPr>
          <w:rStyle w:val="markedcontent"/>
          <w:rFonts w:ascii="Cambria" w:hAnsi="Cambria"/>
          <w:sz w:val="22"/>
        </w:rPr>
        <w:t>późn</w:t>
      </w:r>
      <w:proofErr w:type="spellEnd"/>
      <w:r w:rsidRPr="00B6366A">
        <w:rPr>
          <w:rStyle w:val="markedcontent"/>
          <w:rFonts w:ascii="Cambria" w:hAnsi="Cambria"/>
          <w:sz w:val="22"/>
        </w:rPr>
        <w:t>. zm.</w:t>
      </w:r>
      <w:r w:rsidRPr="00B6366A">
        <w:rPr>
          <w:rFonts w:ascii="Cambria" w:hAnsi="Cambria" w:cs="Times New Roman"/>
          <w:color w:val="000000"/>
          <w:sz w:val="22"/>
        </w:rPr>
        <w:t>)</w:t>
      </w:r>
      <w:r w:rsidRPr="00B6366A">
        <w:rPr>
          <w:rStyle w:val="markedcontent"/>
          <w:rFonts w:ascii="Cambria" w:hAnsi="Cambria"/>
          <w:sz w:val="22"/>
        </w:rPr>
        <w:t xml:space="preserve"> </w:t>
      </w:r>
      <w:r w:rsidRPr="00B6366A">
        <w:rPr>
          <w:rFonts w:ascii="Cambria" w:hAnsi="Cambria" w:cs="Times New Roman"/>
          <w:sz w:val="22"/>
        </w:rPr>
        <w:t>i  art. 12 pkt. 11 ustawy z dnia 5 czerwca 1998 roku o samorządzie powiatowym (tj.</w:t>
      </w:r>
      <w:r w:rsidRPr="00B6366A">
        <w:rPr>
          <w:rStyle w:val="markedcontent"/>
          <w:rFonts w:ascii="Cambria" w:hAnsi="Cambria"/>
          <w:sz w:val="22"/>
        </w:rPr>
        <w:t xml:space="preserve"> Dz. U. z 2022 r.</w:t>
      </w:r>
      <w:r w:rsidRPr="00B6366A">
        <w:rPr>
          <w:rFonts w:ascii="Cambria" w:hAnsi="Cambria"/>
          <w:sz w:val="22"/>
        </w:rPr>
        <w:t xml:space="preserve"> </w:t>
      </w:r>
      <w:r w:rsidRPr="00B6366A">
        <w:rPr>
          <w:rStyle w:val="markedcontent"/>
          <w:rFonts w:ascii="Cambria" w:hAnsi="Cambria"/>
          <w:sz w:val="22"/>
        </w:rPr>
        <w:t>poz. 1526</w:t>
      </w:r>
      <w:r w:rsidRPr="00B6366A">
        <w:rPr>
          <w:rFonts w:ascii="Cambria" w:hAnsi="Cambria" w:cs="Times New Roman"/>
          <w:sz w:val="22"/>
        </w:rPr>
        <w:t>) oraz po przeprowadzeniu wymaganych konsultacji społecznych, Rada Powiatu Stalowowolskiego uchwala, co następuje:</w:t>
      </w:r>
    </w:p>
    <w:p w:rsidR="00A83F3F" w:rsidRPr="0053551E" w:rsidRDefault="00A83F3F" w:rsidP="00A83F3F">
      <w:pPr>
        <w:spacing w:line="240" w:lineRule="auto"/>
        <w:rPr>
          <w:rFonts w:asciiTheme="majorHAnsi" w:eastAsia="Times New Roman" w:hAnsiTheme="majorHAnsi" w:cs="Times New Roman"/>
          <w:lang w:eastAsia="pl-PL"/>
        </w:rPr>
      </w:pP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Times New Roman"/>
          <w:b/>
          <w:bCs/>
          <w:sz w:val="22"/>
        </w:rPr>
      </w:pPr>
      <w:r>
        <w:rPr>
          <w:rFonts w:ascii="Cambria" w:hAnsi="Cambria" w:cs="Times New Roman"/>
          <w:b/>
          <w:bCs/>
          <w:sz w:val="22"/>
        </w:rPr>
        <w:t>§ 1.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Uchwala się Program Współpracy z organizacjami pozarządowymi, oraz podmiotami wymienionymi w art. 3 ust. 3 ustawy o działalności pożytku publicznego i o wolontariacie na 2023 rok.</w:t>
      </w:r>
    </w:p>
    <w:p w:rsidR="00A83F3F" w:rsidRPr="0053551E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Times New Roman"/>
          <w:sz w:val="22"/>
        </w:rPr>
      </w:pP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</w:p>
    <w:p w:rsidR="00A83F3F" w:rsidRDefault="00A83F3F" w:rsidP="00A83F3F">
      <w:pPr>
        <w:autoSpaceDE w:val="0"/>
        <w:autoSpaceDN w:val="0"/>
        <w:adjustRightInd w:val="0"/>
        <w:spacing w:line="240" w:lineRule="auto"/>
        <w:jc w:val="center"/>
        <w:rPr>
          <w:rFonts w:ascii="Cambria" w:hAnsi="Cambria" w:cs="Times New Roman"/>
          <w:b/>
          <w:bCs/>
          <w:sz w:val="22"/>
        </w:rPr>
      </w:pPr>
      <w:r>
        <w:rPr>
          <w:rFonts w:ascii="Cambria" w:hAnsi="Cambria" w:cs="Times New Roman"/>
          <w:b/>
          <w:bCs/>
          <w:sz w:val="22"/>
        </w:rPr>
        <w:t>Rozdział 1.</w:t>
      </w:r>
    </w:p>
    <w:p w:rsidR="00A83F3F" w:rsidRDefault="00A83F3F" w:rsidP="00A83F3F">
      <w:pPr>
        <w:autoSpaceDE w:val="0"/>
        <w:autoSpaceDN w:val="0"/>
        <w:adjustRightInd w:val="0"/>
        <w:spacing w:line="240" w:lineRule="auto"/>
        <w:jc w:val="center"/>
        <w:rPr>
          <w:rFonts w:ascii="Cambria" w:hAnsi="Cambria" w:cs="Times New Roman"/>
          <w:b/>
          <w:bCs/>
          <w:sz w:val="22"/>
        </w:rPr>
      </w:pPr>
      <w:r>
        <w:rPr>
          <w:rFonts w:ascii="Cambria" w:hAnsi="Cambria" w:cs="Times New Roman"/>
          <w:b/>
          <w:bCs/>
          <w:sz w:val="22"/>
        </w:rPr>
        <w:t>Postanowienia ogólne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Times New Roman"/>
          <w:b/>
          <w:bCs/>
          <w:sz w:val="22"/>
        </w:rPr>
      </w:pPr>
      <w:r>
        <w:rPr>
          <w:rFonts w:ascii="Cambria" w:hAnsi="Cambria" w:cs="Times New Roman"/>
          <w:b/>
          <w:bCs/>
          <w:sz w:val="22"/>
        </w:rPr>
        <w:t>§ 2.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1. Ilekroć w niniejszej uchwale jest mowa o: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 xml:space="preserve">1) ustawie – należy przez to rozumieć ustawę z dnia 24 kwietnia 2003 roku o działalności pożytku publicznego i o wolontariacie (tj. </w:t>
      </w:r>
      <w:r w:rsidRPr="00B6366A">
        <w:rPr>
          <w:rStyle w:val="markedcontent"/>
          <w:rFonts w:ascii="Cambria" w:hAnsi="Cambria"/>
          <w:sz w:val="22"/>
        </w:rPr>
        <w:t>Dz. U. z 2022 r.</w:t>
      </w:r>
      <w:r w:rsidRPr="00B6366A">
        <w:rPr>
          <w:rFonts w:ascii="Cambria" w:hAnsi="Cambria"/>
          <w:sz w:val="22"/>
        </w:rPr>
        <w:t xml:space="preserve">, </w:t>
      </w:r>
      <w:r w:rsidRPr="00B6366A">
        <w:rPr>
          <w:rStyle w:val="markedcontent"/>
          <w:rFonts w:ascii="Cambria" w:hAnsi="Cambria"/>
          <w:sz w:val="22"/>
        </w:rPr>
        <w:t xml:space="preserve">poz. 1327 z </w:t>
      </w:r>
      <w:proofErr w:type="spellStart"/>
      <w:r w:rsidRPr="00B6366A">
        <w:rPr>
          <w:rStyle w:val="markedcontent"/>
          <w:rFonts w:ascii="Cambria" w:hAnsi="Cambria"/>
          <w:sz w:val="22"/>
        </w:rPr>
        <w:t>późn</w:t>
      </w:r>
      <w:proofErr w:type="spellEnd"/>
      <w:r w:rsidRPr="00B6366A">
        <w:rPr>
          <w:rStyle w:val="markedcontent"/>
          <w:rFonts w:ascii="Cambria" w:hAnsi="Cambria"/>
          <w:sz w:val="22"/>
        </w:rPr>
        <w:t>. zm.</w:t>
      </w:r>
      <w:r>
        <w:rPr>
          <w:rStyle w:val="markedcontent"/>
          <w:rFonts w:ascii="Cambria" w:hAnsi="Cambria"/>
          <w:sz w:val="22"/>
        </w:rPr>
        <w:t>)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2) zadaniu publicznym – należy przez to rozumieć zadania określone w art. 4 ustawy,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3) organizacji – należy przez to rozumieć organizacje pozarządowe oraz podmioty, o których mowa w art. 3 ust. 3 ustawy,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4) programie – należy przez to rozumieć Program Współpracy Powiatu Stalowowolskiego z organizacjami pozarządowymi oraz podmiotami wymienionymi w art. 3 ust. 3 ustawy o działalności pożytku publicznego i o wolontariacie na 2023 rok,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5) starostwie – należy przez to rozumieć Starostwo Powiatowe w Stalowej Woli,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6) powiecie – należy przez to rozumieć Powiat Stalowowolski,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7) radzie – należy przez to rozumieć Radę Powiatu Stalowowolskiego,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8) zarządzie – należy przez to rozumieć Zarząd Powiatu Stalowowolskiego.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2. Program obejmuje współpracę Powiatu Stalowowolskiego z organizacjami działającymi na rzecz Powiatu Stalowowolskiego i jego mieszkańców.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Times New Roman"/>
          <w:b/>
          <w:bCs/>
          <w:sz w:val="22"/>
        </w:rPr>
      </w:pPr>
      <w:r>
        <w:rPr>
          <w:rFonts w:ascii="Cambria" w:hAnsi="Cambria" w:cs="Times New Roman"/>
          <w:b/>
          <w:bCs/>
          <w:sz w:val="22"/>
        </w:rPr>
        <w:t>§ 3.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Podmiotami programu są: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1. Organizacje pozarządowe oraz podmioty wymienione w art. 3 ust. 3 ustawy.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2. Rada, w zakresie planowania i wytyczania polityki społecznej i finansowej Powiatu oraz priorytetów w sferze współpracy Powiatu z organizacjami.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3. Zarząd w zakresie: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1) realizacji polityki społecznej i finansowej wytyczonej przez Radę,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2) realizacji zadań wynikających z Programu, w tym m.in.: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a) zlecania organizacjom realizacji zadań publicznych Powiatu,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b) kontroli i oceny stanu realizacji zleconych zadań organizacjom pod względem efektywności i jakości przy pomocy upoważnionych pracowników Starostwa,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c) przedstawiania Radzie rocznego sprawozdania z realizacji programu.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4. Komórki organizacyjne Starostwa oraz jednostki organizacyjne Powiatu w zakresie: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1) podejmowania na bieżąco współpracy z organizacjami w zakresie określonym w regulaminach organizacyjnych lub statutach,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2) gromadzenia dokumentacji dotyczącej współpracy z organizacjami.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</w:p>
    <w:p w:rsidR="00A83F3F" w:rsidRDefault="00A83F3F" w:rsidP="00A83F3F">
      <w:pPr>
        <w:autoSpaceDE w:val="0"/>
        <w:autoSpaceDN w:val="0"/>
        <w:adjustRightInd w:val="0"/>
        <w:spacing w:line="240" w:lineRule="auto"/>
        <w:jc w:val="center"/>
        <w:rPr>
          <w:rFonts w:ascii="Cambria" w:hAnsi="Cambria" w:cs="Times New Roman"/>
          <w:b/>
          <w:bCs/>
          <w:sz w:val="22"/>
        </w:rPr>
      </w:pPr>
      <w:r>
        <w:rPr>
          <w:rFonts w:ascii="Cambria" w:hAnsi="Cambria" w:cs="Times New Roman"/>
          <w:b/>
          <w:bCs/>
          <w:sz w:val="22"/>
        </w:rPr>
        <w:t>Rozdział 2.</w:t>
      </w:r>
    </w:p>
    <w:p w:rsidR="00A83F3F" w:rsidRDefault="00A83F3F" w:rsidP="00A83F3F">
      <w:pPr>
        <w:autoSpaceDE w:val="0"/>
        <w:autoSpaceDN w:val="0"/>
        <w:adjustRightInd w:val="0"/>
        <w:spacing w:line="240" w:lineRule="auto"/>
        <w:jc w:val="center"/>
        <w:rPr>
          <w:rFonts w:ascii="Cambria" w:hAnsi="Cambria" w:cs="Times New Roman"/>
          <w:b/>
          <w:bCs/>
          <w:sz w:val="22"/>
        </w:rPr>
      </w:pPr>
      <w:r>
        <w:rPr>
          <w:rFonts w:ascii="Cambria" w:hAnsi="Cambria" w:cs="Times New Roman"/>
          <w:b/>
          <w:bCs/>
          <w:sz w:val="22"/>
        </w:rPr>
        <w:t>Cel główny i cele szczegółowe programu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Times New Roman"/>
          <w:b/>
          <w:bCs/>
          <w:sz w:val="22"/>
        </w:rPr>
      </w:pPr>
      <w:r>
        <w:rPr>
          <w:rFonts w:ascii="Cambria" w:hAnsi="Cambria" w:cs="Times New Roman"/>
          <w:b/>
          <w:bCs/>
          <w:sz w:val="22"/>
        </w:rPr>
        <w:t>§ 4.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1. Celem głównym Programu jest zaspokajanie potrzeb społecznych mieszkańców Powiatu oraz wzmocnienie rozwoju społeczeństwa obywatelskiego poprzez budowanie i umacnianie partnerstwa pomiędzy Powiatem a organizacjami.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2. Celami szczegółowymi Programu są: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1) poprawa jakości życia poprzez pełniejsze zaspokojenie potrzeb mieszkańców Powiatu,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2) racjonalne wykorzystanie publicznych środków finansowych,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3) otwarcie na innowacyjność i konkurencyjność w wykonywaniu zadań publicznych,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4) integracja organizacji lokalnych obejmujących zakresem działania sferę zadań publicznych,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5) wzmocnienie potencjału organizacji oraz rozwój wolontariatu,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6) promowanie i wzmacnianie postaw obywatelskich.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</w:p>
    <w:p w:rsidR="00A83F3F" w:rsidRDefault="00A83F3F" w:rsidP="00A83F3F">
      <w:pPr>
        <w:autoSpaceDE w:val="0"/>
        <w:autoSpaceDN w:val="0"/>
        <w:adjustRightInd w:val="0"/>
        <w:spacing w:line="240" w:lineRule="auto"/>
        <w:jc w:val="center"/>
        <w:rPr>
          <w:rFonts w:ascii="Cambria" w:hAnsi="Cambria" w:cs="Times New Roman"/>
          <w:b/>
          <w:bCs/>
          <w:sz w:val="22"/>
        </w:rPr>
      </w:pPr>
      <w:r>
        <w:rPr>
          <w:rFonts w:ascii="Cambria" w:hAnsi="Cambria" w:cs="Times New Roman"/>
          <w:b/>
          <w:bCs/>
          <w:sz w:val="22"/>
        </w:rPr>
        <w:t>Rozdział 3.</w:t>
      </w:r>
    </w:p>
    <w:p w:rsidR="00A83F3F" w:rsidRDefault="00A83F3F" w:rsidP="00A83F3F">
      <w:pPr>
        <w:autoSpaceDE w:val="0"/>
        <w:autoSpaceDN w:val="0"/>
        <w:adjustRightInd w:val="0"/>
        <w:spacing w:line="240" w:lineRule="auto"/>
        <w:jc w:val="center"/>
        <w:rPr>
          <w:rFonts w:ascii="Cambria" w:hAnsi="Cambria" w:cs="Times New Roman"/>
          <w:b/>
          <w:bCs/>
          <w:sz w:val="22"/>
        </w:rPr>
      </w:pPr>
      <w:r>
        <w:rPr>
          <w:rFonts w:ascii="Cambria" w:hAnsi="Cambria" w:cs="Times New Roman"/>
          <w:b/>
          <w:bCs/>
          <w:sz w:val="22"/>
        </w:rPr>
        <w:t>Zasady współpracy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Times New Roman"/>
          <w:b/>
          <w:bCs/>
          <w:sz w:val="22"/>
        </w:rPr>
      </w:pPr>
      <w:r>
        <w:rPr>
          <w:rFonts w:ascii="Cambria" w:hAnsi="Cambria" w:cs="Times New Roman"/>
          <w:b/>
          <w:bCs/>
          <w:sz w:val="22"/>
        </w:rPr>
        <w:t>§ 5.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Współpraca Powiatu z organizacjami odbywa się na zasadach: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1) pomocniczości – oznacza to, że Powiat powierza organizacjom realizację zadań własnych,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a organizacje zapewniają ich wykonanie w sposób ekonomiczny, profesjonalny i terminowy,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2) suwerenności stron – oznacza to, że stosunki pomiędzy Powiatem a organizacjami kształtowane będą z poszanowaniem wzajemnej autonomii i niezależności w swojej działalności statutowej,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3) efektywności – oznacza to wspólne dążenie do osiągnięcia możliwie największych efektów realizacji zadań publicznych,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4) uczciwej konkurencji – oznacza to wymóg udzielania tych samych informacji odnośnie wykonywanych działań zarówno przez podmioty publiczne jak i niepubliczne, a także obowiązek stosowania tych samych kryteriów przy dokonywaniu oceny tych działań i podejmowaniu decyzji odnośnie ich finansowania,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lastRenderedPageBreak/>
        <w:t xml:space="preserve">5) jawności – oznacza to, że wszystkie możliwości współpracy Powiatu z organizacjami są powszechnie wiadome i dostępne oraz jasne i zrozumiałe w zakresie stosowanych procedur </w:t>
      </w:r>
      <w:r>
        <w:rPr>
          <w:rFonts w:ascii="Cambria" w:hAnsi="Cambria" w:cs="Times New Roman"/>
          <w:sz w:val="22"/>
        </w:rPr>
        <w:br/>
        <w:t>i kryteriów podejmowania decyzji.</w:t>
      </w:r>
    </w:p>
    <w:p w:rsidR="00A83F3F" w:rsidRPr="00345D34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6) partnerstwa - oznacza to, że organizacje uczestniczą w rozeznawaniu i definiowaniu problemów mieszkańców oraz w ich rozwiązywaniu.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rPr>
          <w:rFonts w:ascii="Cambria" w:hAnsi="Cambria" w:cs="Times New Roman"/>
          <w:b/>
          <w:bCs/>
          <w:sz w:val="22"/>
        </w:rPr>
      </w:pPr>
    </w:p>
    <w:p w:rsidR="00A83F3F" w:rsidRDefault="00A83F3F" w:rsidP="00A83F3F">
      <w:pPr>
        <w:autoSpaceDE w:val="0"/>
        <w:autoSpaceDN w:val="0"/>
        <w:adjustRightInd w:val="0"/>
        <w:spacing w:line="240" w:lineRule="auto"/>
        <w:jc w:val="center"/>
        <w:rPr>
          <w:rFonts w:ascii="Cambria" w:hAnsi="Cambria" w:cs="Times New Roman"/>
          <w:b/>
          <w:bCs/>
          <w:sz w:val="22"/>
        </w:rPr>
      </w:pPr>
      <w:r>
        <w:rPr>
          <w:rFonts w:ascii="Cambria" w:hAnsi="Cambria" w:cs="Times New Roman"/>
          <w:b/>
          <w:bCs/>
          <w:sz w:val="22"/>
        </w:rPr>
        <w:t>Rozdział 4.</w:t>
      </w:r>
    </w:p>
    <w:p w:rsidR="00A83F3F" w:rsidRDefault="00A83F3F" w:rsidP="00A83F3F">
      <w:pPr>
        <w:autoSpaceDE w:val="0"/>
        <w:autoSpaceDN w:val="0"/>
        <w:adjustRightInd w:val="0"/>
        <w:spacing w:line="240" w:lineRule="auto"/>
        <w:jc w:val="center"/>
        <w:rPr>
          <w:rFonts w:ascii="Cambria" w:hAnsi="Cambria" w:cs="Times New Roman"/>
          <w:b/>
          <w:bCs/>
          <w:sz w:val="22"/>
        </w:rPr>
      </w:pPr>
      <w:r>
        <w:rPr>
          <w:rFonts w:ascii="Cambria" w:hAnsi="Cambria" w:cs="Times New Roman"/>
          <w:b/>
          <w:bCs/>
          <w:sz w:val="22"/>
        </w:rPr>
        <w:t>Zakres przedmiotowy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Times New Roman"/>
          <w:b/>
          <w:bCs/>
          <w:sz w:val="22"/>
        </w:rPr>
      </w:pPr>
      <w:r>
        <w:rPr>
          <w:rFonts w:ascii="Cambria" w:hAnsi="Cambria" w:cs="Times New Roman"/>
          <w:b/>
          <w:bCs/>
          <w:sz w:val="22"/>
        </w:rPr>
        <w:t>§ 6.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Przedmiotem współpracy Powiatu z podmiotami prowadzącymi działalność pożytku publicznego jest: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1) realizacja zadań Powiatu określonych w ustawach,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2) podwyższanie efektywności działań kierowanych do mieszkańców Powiatu,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3) określanie potrzeb społecznych i sposobu ich zaspokajania,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4) konsultowanie projektów aktów prawa miejscowego na etapie ich tworzenia.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</w:p>
    <w:p w:rsidR="00A83F3F" w:rsidRDefault="00A83F3F" w:rsidP="00A83F3F">
      <w:pPr>
        <w:autoSpaceDE w:val="0"/>
        <w:autoSpaceDN w:val="0"/>
        <w:adjustRightInd w:val="0"/>
        <w:spacing w:line="240" w:lineRule="auto"/>
        <w:jc w:val="center"/>
        <w:rPr>
          <w:rFonts w:ascii="Cambria" w:hAnsi="Cambria" w:cs="Times New Roman"/>
          <w:b/>
          <w:bCs/>
          <w:sz w:val="22"/>
        </w:rPr>
      </w:pPr>
      <w:r>
        <w:rPr>
          <w:rFonts w:ascii="Cambria" w:hAnsi="Cambria" w:cs="Times New Roman"/>
          <w:b/>
          <w:bCs/>
          <w:sz w:val="22"/>
        </w:rPr>
        <w:t>Rozdział 5.</w:t>
      </w:r>
    </w:p>
    <w:p w:rsidR="00A83F3F" w:rsidRDefault="00A83F3F" w:rsidP="00A83F3F">
      <w:pPr>
        <w:autoSpaceDE w:val="0"/>
        <w:autoSpaceDN w:val="0"/>
        <w:adjustRightInd w:val="0"/>
        <w:spacing w:line="240" w:lineRule="auto"/>
        <w:jc w:val="center"/>
        <w:rPr>
          <w:rFonts w:ascii="Cambria" w:hAnsi="Cambria" w:cs="Times New Roman"/>
          <w:b/>
          <w:bCs/>
          <w:sz w:val="22"/>
        </w:rPr>
      </w:pPr>
      <w:r>
        <w:rPr>
          <w:rFonts w:ascii="Cambria" w:hAnsi="Cambria" w:cs="Times New Roman"/>
          <w:b/>
          <w:bCs/>
          <w:sz w:val="22"/>
        </w:rPr>
        <w:t>Formy współpracy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Times New Roman"/>
          <w:b/>
          <w:bCs/>
          <w:sz w:val="22"/>
        </w:rPr>
      </w:pPr>
      <w:r>
        <w:rPr>
          <w:rFonts w:ascii="Cambria" w:hAnsi="Cambria" w:cs="Times New Roman"/>
          <w:b/>
          <w:bCs/>
          <w:sz w:val="22"/>
        </w:rPr>
        <w:t>§ 7.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Powiat podejmuje współpracę z organizacjami w formie: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 xml:space="preserve">1) zlecania organizacjom realizacji zadań publicznych, na zasadach określonych w ustawie, </w:t>
      </w:r>
      <w:r>
        <w:rPr>
          <w:rFonts w:ascii="Cambria" w:hAnsi="Cambria" w:cs="Times New Roman"/>
          <w:sz w:val="22"/>
        </w:rPr>
        <w:br/>
        <w:t>w formach powierzenia lub wspierania wykonania zadania wraz z udzieleniem dotacji na dofinansowanie ich realizacji, w tym dofinansowanie wkładu własnego organizacji do projektów współfinansowanych ze środków funduszy europejskich i innych źródeł zewnętrznych,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2) wzajemnego informowania się o planowanych kierunkach działalności i realizowanych zadaniach poprzez: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a) publikowanie ważnych informacji na stronie internetowej Powiatu, na tablicy ogłoszeń Starostwa oraz w Biuletynie Informacji Publicznej Powiatu,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b) udział przedstawicieli organizacji w sesjach Rady oraz w posiedzeniach jej komisji, zgodnych z profilem działalności organizacji,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c) przekazywanie przez organizacje informacji o przewidywanych lub realizowanych w 2023 roku zadaniach sfery publicznej.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3) konsultowania z organizacjami projektów aktów prawa miejscowego stanowionych przez Radę w dziedzinach dotyczących działalności statutowej tych organizacji,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4) tworzenia w miarę potrzeb przez organy Powiatu wspólnych zespołów o charakterze doradczym i inicjatywnym, w tym Powiatowej Rady Pożytku Publicznego, złożonych z przedstawicieli organizacji oraz przedstawicieli właściwych organów Powiatu.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5) współudział w organizacji szkoleń, konferencji, forum wymiany doświadczeń w celu podniesienia sprawności funkcjonowania organizacji,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6) przekazywania organizacjom przez Starostwo, w miarę możliwości i w uzasadnionych przypadkach (np. przy realizacji projektów poza granicami powiatu i kraju) materiałów informacyjnych,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 xml:space="preserve">7) udzielania rekomendacji organizacjom współpracującym z Powiatem, które ubiegają się </w:t>
      </w:r>
      <w:r>
        <w:rPr>
          <w:rFonts w:ascii="Cambria" w:hAnsi="Cambria" w:cs="Times New Roman"/>
          <w:sz w:val="22"/>
        </w:rPr>
        <w:br/>
        <w:t>o dofinansowanie z innych źródeł,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 xml:space="preserve">8) współdziałania z organizacjami w pozyskiwaniu środków finansowych z innych źródeł, </w:t>
      </w:r>
      <w:r>
        <w:rPr>
          <w:rFonts w:ascii="Cambria" w:hAnsi="Cambria" w:cs="Times New Roman"/>
          <w:sz w:val="22"/>
        </w:rPr>
        <w:br/>
        <w:t xml:space="preserve">w szczególności z Unii Europejskiej. 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</w:p>
    <w:p w:rsidR="00A83F3F" w:rsidRDefault="00A83F3F" w:rsidP="00A83F3F">
      <w:pPr>
        <w:autoSpaceDE w:val="0"/>
        <w:autoSpaceDN w:val="0"/>
        <w:adjustRightInd w:val="0"/>
        <w:spacing w:line="276" w:lineRule="auto"/>
        <w:rPr>
          <w:rFonts w:ascii="Cambria" w:hAnsi="Cambria" w:cs="Times New Roman"/>
          <w:b/>
          <w:bCs/>
          <w:sz w:val="22"/>
        </w:rPr>
      </w:pPr>
    </w:p>
    <w:p w:rsidR="00A83F3F" w:rsidRDefault="00A83F3F" w:rsidP="00A83F3F">
      <w:pPr>
        <w:autoSpaceDE w:val="0"/>
        <w:autoSpaceDN w:val="0"/>
        <w:adjustRightInd w:val="0"/>
        <w:spacing w:line="276" w:lineRule="auto"/>
        <w:rPr>
          <w:rFonts w:ascii="Cambria" w:hAnsi="Cambria" w:cs="Times New Roman"/>
          <w:b/>
          <w:bCs/>
          <w:sz w:val="22"/>
        </w:rPr>
      </w:pPr>
      <w:r>
        <w:rPr>
          <w:rFonts w:ascii="Cambria" w:hAnsi="Cambria" w:cs="Times New Roman"/>
          <w:b/>
          <w:bCs/>
          <w:sz w:val="22"/>
        </w:rPr>
        <w:tab/>
      </w:r>
      <w:r>
        <w:rPr>
          <w:rFonts w:ascii="Cambria" w:hAnsi="Cambria" w:cs="Times New Roman"/>
          <w:b/>
          <w:bCs/>
          <w:sz w:val="22"/>
        </w:rPr>
        <w:tab/>
      </w:r>
      <w:r>
        <w:rPr>
          <w:rFonts w:ascii="Cambria" w:hAnsi="Cambria" w:cs="Times New Roman"/>
          <w:b/>
          <w:bCs/>
          <w:sz w:val="22"/>
        </w:rPr>
        <w:tab/>
      </w:r>
      <w:r>
        <w:rPr>
          <w:rFonts w:ascii="Cambria" w:hAnsi="Cambria" w:cs="Times New Roman"/>
          <w:b/>
          <w:bCs/>
          <w:sz w:val="22"/>
        </w:rPr>
        <w:tab/>
      </w:r>
      <w:r>
        <w:rPr>
          <w:rFonts w:ascii="Cambria" w:hAnsi="Cambria" w:cs="Times New Roman"/>
          <w:b/>
          <w:bCs/>
          <w:sz w:val="22"/>
        </w:rPr>
        <w:tab/>
        <w:t xml:space="preserve">     Rozdział 6.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Times New Roman"/>
          <w:b/>
          <w:bCs/>
          <w:sz w:val="22"/>
        </w:rPr>
      </w:pPr>
      <w:r>
        <w:rPr>
          <w:rFonts w:ascii="Cambria" w:hAnsi="Cambria" w:cs="Times New Roman"/>
          <w:b/>
          <w:bCs/>
          <w:sz w:val="22"/>
        </w:rPr>
        <w:t>Priorytetowe zadania publiczne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Times New Roman"/>
          <w:b/>
          <w:bCs/>
          <w:sz w:val="22"/>
        </w:rPr>
      </w:pPr>
      <w:r>
        <w:rPr>
          <w:rFonts w:ascii="Cambria" w:hAnsi="Cambria" w:cs="Times New Roman"/>
          <w:b/>
          <w:bCs/>
          <w:sz w:val="22"/>
        </w:rPr>
        <w:t>§ 8.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1. Zakres zadań objętych Programem obejmuje wyłącznie sferę zadań publicznych określonych w art. 4 ustawy, a dotyczących zadań Powiatu o charakterze ponadgminnym.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2. Ustala się następujące priorytetowe obszary współpracy, w zakresie których mogą być zlecane zadania do realizacji organizacjom prowadzącym działalność statutową w danej dziedzinie:</w:t>
      </w:r>
    </w:p>
    <w:p w:rsidR="00A83F3F" w:rsidRPr="0080714B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 w:rsidRPr="0080714B">
        <w:rPr>
          <w:rFonts w:ascii="Cambria" w:hAnsi="Cambria" w:cs="Times New Roman"/>
          <w:sz w:val="22"/>
        </w:rPr>
        <w:t>1) Pomocy społecznej, w tym pomocy rodzinom i osobom w trudnej sytuacji życiowej oraz wyrównywania szans tych rodzin i osób.</w:t>
      </w:r>
    </w:p>
    <w:p w:rsidR="00A83F3F" w:rsidRPr="0080714B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 w:rsidRPr="0080714B">
        <w:rPr>
          <w:rFonts w:ascii="Cambria" w:hAnsi="Cambria" w:cs="Times New Roman"/>
          <w:sz w:val="22"/>
        </w:rPr>
        <w:t xml:space="preserve">2) </w:t>
      </w:r>
      <w:r w:rsidRPr="0080714B">
        <w:rPr>
          <w:rStyle w:val="markedcontent"/>
          <w:rFonts w:ascii="Cambria" w:hAnsi="Cambria"/>
          <w:sz w:val="22"/>
        </w:rPr>
        <w:t>Wspierania rodziny i systemu pieczy zastępczej.</w:t>
      </w:r>
    </w:p>
    <w:p w:rsidR="00A83F3F" w:rsidRPr="0080714B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 w:rsidRPr="0080714B">
        <w:rPr>
          <w:rFonts w:ascii="Cambria" w:hAnsi="Cambria" w:cs="Times New Roman"/>
          <w:sz w:val="22"/>
        </w:rPr>
        <w:t>3) Działalności na rzecz integracji i reintegracji zawodowej i społecznej osób zagrożonych wykluczeniem społecznym.</w:t>
      </w:r>
    </w:p>
    <w:p w:rsidR="00A83F3F" w:rsidRPr="0080714B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 w:rsidRPr="0080714B">
        <w:rPr>
          <w:rFonts w:ascii="Cambria" w:hAnsi="Cambria" w:cs="Times New Roman"/>
          <w:sz w:val="22"/>
        </w:rPr>
        <w:t>4) Działalności na rzecz osób niepełnosprawnych.</w:t>
      </w:r>
    </w:p>
    <w:p w:rsidR="00A83F3F" w:rsidRPr="0080714B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 w:rsidRPr="0080714B">
        <w:rPr>
          <w:rFonts w:ascii="Cambria" w:hAnsi="Cambria" w:cs="Times New Roman"/>
          <w:sz w:val="22"/>
        </w:rPr>
        <w:t>5) Nauki, szkolnictwa wyższego, edukacji, oświaty i wychowania.</w:t>
      </w:r>
    </w:p>
    <w:p w:rsidR="00A83F3F" w:rsidRPr="0080714B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 w:rsidRPr="0080714B">
        <w:rPr>
          <w:rFonts w:ascii="Cambria" w:hAnsi="Cambria" w:cs="Times New Roman"/>
          <w:sz w:val="22"/>
        </w:rPr>
        <w:t>6) Wypoczynku dzieci i młodzieży.</w:t>
      </w:r>
    </w:p>
    <w:p w:rsidR="00A83F3F" w:rsidRPr="0080714B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 w:rsidRPr="0080714B">
        <w:rPr>
          <w:rFonts w:ascii="Cambria" w:hAnsi="Cambria" w:cs="Times New Roman"/>
          <w:sz w:val="22"/>
        </w:rPr>
        <w:t>7) Kultury, sztuki, ochrony dóbr kultury i dziedzictwa narodowego.</w:t>
      </w:r>
    </w:p>
    <w:p w:rsidR="00A83F3F" w:rsidRPr="0080714B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 w:rsidRPr="0080714B">
        <w:rPr>
          <w:rFonts w:ascii="Cambria" w:hAnsi="Cambria" w:cs="Times New Roman"/>
          <w:sz w:val="22"/>
        </w:rPr>
        <w:t>8) Wspierania i upowszechniania kultury fizycznej.</w:t>
      </w:r>
    </w:p>
    <w:p w:rsidR="00A83F3F" w:rsidRPr="0080714B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 w:rsidRPr="0080714B">
        <w:rPr>
          <w:rFonts w:ascii="Cambria" w:hAnsi="Cambria" w:cs="Times New Roman"/>
          <w:sz w:val="22"/>
        </w:rPr>
        <w:t>9) Promocji i organizacji wolontariatu.</w:t>
      </w:r>
    </w:p>
    <w:p w:rsidR="00A83F3F" w:rsidRPr="0080714B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 w:rsidRPr="0080714B">
        <w:rPr>
          <w:rFonts w:ascii="Cambria" w:hAnsi="Cambria" w:cs="Times New Roman"/>
          <w:sz w:val="22"/>
        </w:rPr>
        <w:t>10) Przeciwdziałania uzależnieniom i patologiom społecznym.</w:t>
      </w:r>
    </w:p>
    <w:p w:rsidR="00A83F3F" w:rsidRPr="0080714B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Style w:val="markedcontent"/>
          <w:rFonts w:ascii="Cambria" w:hAnsi="Cambria"/>
          <w:sz w:val="22"/>
        </w:rPr>
      </w:pPr>
      <w:r w:rsidRPr="0080714B">
        <w:rPr>
          <w:rFonts w:ascii="Cambria" w:hAnsi="Cambria" w:cs="Times New Roman"/>
          <w:sz w:val="22"/>
        </w:rPr>
        <w:t>11)</w:t>
      </w:r>
      <w:r>
        <w:rPr>
          <w:rFonts w:ascii="Cambria" w:hAnsi="Cambria"/>
          <w:sz w:val="22"/>
        </w:rPr>
        <w:t xml:space="preserve"> U</w:t>
      </w:r>
      <w:r w:rsidRPr="0080714B">
        <w:rPr>
          <w:rStyle w:val="markedcontent"/>
          <w:rFonts w:ascii="Cambria" w:hAnsi="Cambria"/>
          <w:sz w:val="22"/>
        </w:rPr>
        <w:t>dzielania nieodpłatnej pomocy prawnej oraz zwiększania świadomości prawnej</w:t>
      </w:r>
      <w:r w:rsidRPr="006F4124">
        <w:rPr>
          <w:sz w:val="30"/>
          <w:szCs w:val="30"/>
        </w:rPr>
        <w:t xml:space="preserve"> </w:t>
      </w:r>
      <w:r w:rsidRPr="006F4124">
        <w:rPr>
          <w:rStyle w:val="markedcontent"/>
          <w:rFonts w:ascii="Cambria" w:hAnsi="Cambria"/>
          <w:sz w:val="22"/>
        </w:rPr>
        <w:t>społeczeństwa</w:t>
      </w:r>
      <w:r>
        <w:rPr>
          <w:rStyle w:val="markedcontent"/>
          <w:rFonts w:ascii="Cambria" w:hAnsi="Cambria"/>
          <w:sz w:val="22"/>
        </w:rPr>
        <w:t>.</w:t>
      </w:r>
    </w:p>
    <w:p w:rsidR="00A83F3F" w:rsidRPr="0080714B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Style w:val="markedcontent"/>
          <w:rFonts w:ascii="Cambria" w:hAnsi="Cambria"/>
          <w:sz w:val="22"/>
        </w:rPr>
      </w:pPr>
      <w:r w:rsidRPr="0080714B">
        <w:rPr>
          <w:rStyle w:val="markedcontent"/>
          <w:rFonts w:ascii="Cambria" w:hAnsi="Cambria"/>
          <w:sz w:val="22"/>
        </w:rPr>
        <w:t xml:space="preserve">12) </w:t>
      </w:r>
      <w:r>
        <w:rPr>
          <w:rStyle w:val="markedcontent"/>
          <w:rFonts w:ascii="Cambria" w:hAnsi="Cambria"/>
          <w:sz w:val="22"/>
        </w:rPr>
        <w:t>U</w:t>
      </w:r>
      <w:r w:rsidRPr="0080714B">
        <w:rPr>
          <w:rStyle w:val="markedcontent"/>
          <w:rFonts w:ascii="Cambria" w:hAnsi="Cambria"/>
          <w:sz w:val="22"/>
        </w:rPr>
        <w:t>dzielania nieodpłatnego poradnictwa obywatelskiego</w:t>
      </w:r>
      <w:r>
        <w:rPr>
          <w:rStyle w:val="markedcontent"/>
          <w:rFonts w:ascii="Cambria" w:hAnsi="Cambria"/>
          <w:sz w:val="22"/>
        </w:rPr>
        <w:t>.</w:t>
      </w:r>
    </w:p>
    <w:p w:rsidR="00A83F3F" w:rsidRPr="0080714B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 w:rsidRPr="0080714B">
        <w:rPr>
          <w:rStyle w:val="markedcontent"/>
          <w:rFonts w:ascii="Cambria" w:hAnsi="Cambria"/>
          <w:sz w:val="22"/>
        </w:rPr>
        <w:t>13)</w:t>
      </w:r>
      <w:r w:rsidRPr="0080714B">
        <w:rPr>
          <w:rFonts w:ascii="Cambria" w:hAnsi="Cambria"/>
          <w:sz w:val="22"/>
        </w:rPr>
        <w:t xml:space="preserve"> </w:t>
      </w:r>
      <w:r>
        <w:rPr>
          <w:rStyle w:val="markedcontent"/>
          <w:rFonts w:ascii="Cambria" w:hAnsi="Cambria"/>
          <w:sz w:val="22"/>
        </w:rPr>
        <w:t>P</w:t>
      </w:r>
      <w:r w:rsidRPr="0080714B">
        <w:rPr>
          <w:rStyle w:val="markedcontent"/>
          <w:rFonts w:ascii="Cambria" w:hAnsi="Cambria"/>
          <w:sz w:val="22"/>
        </w:rPr>
        <w:t>orządku i bezpieczeństwa publicznego</w:t>
      </w:r>
      <w:r>
        <w:rPr>
          <w:rStyle w:val="markedcontent"/>
          <w:rFonts w:ascii="Cambria" w:hAnsi="Cambria"/>
          <w:sz w:val="22"/>
        </w:rPr>
        <w:t>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3. W wyniku stwierdzonych potrzeb lokalnych lub na wniosek organizacji możliwa jest współpraca w obszarach innych niż wskazanych w ust. 2.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Times New Roman"/>
          <w:b/>
          <w:bCs/>
          <w:sz w:val="22"/>
        </w:rPr>
      </w:pPr>
      <w:r>
        <w:rPr>
          <w:rFonts w:ascii="Cambria" w:hAnsi="Cambria" w:cs="Times New Roman"/>
          <w:b/>
          <w:bCs/>
          <w:sz w:val="22"/>
        </w:rPr>
        <w:t>Rozdział 7.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Times New Roman"/>
          <w:b/>
          <w:bCs/>
          <w:sz w:val="22"/>
        </w:rPr>
      </w:pPr>
      <w:r>
        <w:rPr>
          <w:rFonts w:ascii="Cambria" w:hAnsi="Cambria" w:cs="Times New Roman"/>
          <w:b/>
          <w:bCs/>
          <w:sz w:val="22"/>
        </w:rPr>
        <w:t>Okres realizacji programu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Times New Roman"/>
          <w:b/>
          <w:bCs/>
          <w:sz w:val="22"/>
        </w:rPr>
      </w:pPr>
      <w:r>
        <w:rPr>
          <w:rFonts w:ascii="Cambria" w:hAnsi="Cambria" w:cs="Times New Roman"/>
          <w:b/>
          <w:bCs/>
          <w:sz w:val="22"/>
        </w:rPr>
        <w:t>§ 9.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 xml:space="preserve">1. Niniejszy Program realizowany będzie w okresie od 1 stycznia do 31 grudnia 2023 roku, </w:t>
      </w:r>
      <w:r>
        <w:rPr>
          <w:rFonts w:ascii="Cambria" w:hAnsi="Cambria" w:cs="Times New Roman"/>
          <w:sz w:val="22"/>
        </w:rPr>
        <w:br/>
        <w:t>z zastrzeżeniem ust. 2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2. Termin realizacji poszczególnych zadań określony będzie w warunkach konkursu ofert na wsparcie realizacji zadań Powiatu w 2023 roku.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Times New Roman"/>
          <w:b/>
          <w:bCs/>
          <w:sz w:val="22"/>
        </w:rPr>
      </w:pPr>
      <w:r>
        <w:rPr>
          <w:rFonts w:ascii="Cambria" w:hAnsi="Cambria" w:cs="Times New Roman"/>
          <w:b/>
          <w:bCs/>
          <w:sz w:val="22"/>
        </w:rPr>
        <w:t>Rozdział 8.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Times New Roman"/>
          <w:b/>
          <w:bCs/>
          <w:sz w:val="22"/>
        </w:rPr>
      </w:pPr>
      <w:r>
        <w:rPr>
          <w:rFonts w:ascii="Cambria" w:hAnsi="Cambria" w:cs="Times New Roman"/>
          <w:b/>
          <w:bCs/>
          <w:sz w:val="22"/>
        </w:rPr>
        <w:t>Sposób realizacji programu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Times New Roman"/>
          <w:b/>
          <w:bCs/>
          <w:sz w:val="22"/>
        </w:rPr>
      </w:pPr>
      <w:r>
        <w:rPr>
          <w:rFonts w:ascii="Cambria" w:hAnsi="Cambria" w:cs="Times New Roman"/>
          <w:b/>
          <w:bCs/>
          <w:sz w:val="22"/>
        </w:rPr>
        <w:t>§ 10.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1. Przeprowadzenie otwartych konkursów ofert odbywa się wg następujących zasad: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1) zlecenie realizacji zadań Powiatu organizacjom obejmuje w pierwszej kolejności zadania priorytetowe i odbywać się będzie po przeprowadzeniu otwartego konkursu ofert, chyba że przepisy odrębne przewidują inny tryb zlecenia lub dane zadanie można zrealizować efektywniej w inny sposób określony w przepisach odrębnych (w szczególności na zasadach i w trybie określonym w przepisach o zamówieniach publicznych z zachowaniem metod kalkulacji kosztów oraz porównywalności opodatkowania),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2) otwarty konkurs ofert ogłasza Zarząd,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lastRenderedPageBreak/>
        <w:t>3) termin składania ofert nie może być krótszy niż 21 dni od dnia ukazania się ostatniego ogłoszenia,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4) otwarty konkurs ofert ogłasza się w Biuletynie Informacji Publicznej Powiatu, na stronie internetowej Powiatu oraz na tablicach ogłoszeń Starostwa,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5) konkurs ofert prowadzi Komisja Konkursowa powołana przez Zarząd,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6) złożone oferty, przed przekazaniem do opinii Komisji Konkursowej, podlegają wstępnej ocenie formalnej przeprowadzonej przez pracowników merytorycznego Wydziału,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7) decyzję o wyborze ofert i o udzieleniu dotacji podejmuje Zarząd w formie uchwały, po zasięgnięciu opinii Komisji Konkursowej,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8) podjęta uchwała jest podstawą do zawarcia pomiędzy upoważnionymi przedstawicielami stron podejmujących współpracę pisemnych umów określających sposób i termin przekazania dotacji oraz jej rozliczenia,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9) wyniki konkursu publikowane są w Biuletynie Informacji Publicznej Powiatu, na stronie internetowej Powiatu oraz na tablicach ogłoszeń Starostwa,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10) dwie lub więcej organizacji może złożyć w konkursie ofertę wspólną, zgodnie z art. 14 ust. 2 i 3 ustawy.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 xml:space="preserve">2. Zarząd może zlecić organizacji realizację zadania publicznego – na wniosek tej organizacji – </w:t>
      </w:r>
      <w:r>
        <w:rPr>
          <w:rFonts w:ascii="Cambria" w:hAnsi="Cambria" w:cs="Times New Roman"/>
          <w:sz w:val="22"/>
        </w:rPr>
        <w:br/>
        <w:t>z pominięciem otwartego konkursu ofert zgodnie z art. 19 a ustawy.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 xml:space="preserve">3. Współpraca Powiatu z organizacjami w ramach programu obejmuje działania </w:t>
      </w:r>
      <w:r>
        <w:t>o charakterze</w:t>
      </w:r>
      <w:r>
        <w:rPr>
          <w:rFonts w:ascii="Cambria" w:hAnsi="Cambria" w:cs="Times New Roman"/>
          <w:sz w:val="22"/>
        </w:rPr>
        <w:t xml:space="preserve"> finansowym i pozafinansowym.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Times New Roman"/>
          <w:b/>
          <w:bCs/>
          <w:sz w:val="22"/>
        </w:rPr>
      </w:pPr>
      <w:r>
        <w:rPr>
          <w:rFonts w:ascii="Cambria" w:hAnsi="Cambria" w:cs="Times New Roman"/>
          <w:b/>
          <w:bCs/>
          <w:sz w:val="22"/>
        </w:rPr>
        <w:t>Rozdział 9.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Times New Roman"/>
          <w:b/>
          <w:bCs/>
          <w:sz w:val="22"/>
        </w:rPr>
      </w:pPr>
      <w:r>
        <w:rPr>
          <w:rFonts w:ascii="Cambria" w:hAnsi="Cambria" w:cs="Times New Roman"/>
          <w:b/>
          <w:bCs/>
          <w:sz w:val="22"/>
        </w:rPr>
        <w:t>Wysokość środków planowanych na realizację programu</w:t>
      </w:r>
    </w:p>
    <w:p w:rsidR="00A83F3F" w:rsidRPr="00690E1B" w:rsidRDefault="00A83F3F" w:rsidP="00A83F3F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Times New Roman"/>
          <w:b/>
          <w:bCs/>
          <w:sz w:val="22"/>
        </w:rPr>
      </w:pPr>
      <w:r>
        <w:rPr>
          <w:rFonts w:ascii="Cambria" w:hAnsi="Cambria" w:cs="Times New Roman"/>
          <w:b/>
          <w:bCs/>
          <w:sz w:val="22"/>
        </w:rPr>
        <w:t>§ 11.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Wysokość środków planowanych na realizację zadań publicznych objętych niniejszym Programem na 2023 rok wynosi 5 400 000, 00 zł.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Times New Roman"/>
          <w:b/>
          <w:bCs/>
          <w:sz w:val="22"/>
        </w:rPr>
      </w:pP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Times New Roman"/>
          <w:b/>
          <w:bCs/>
          <w:sz w:val="22"/>
        </w:rPr>
      </w:pPr>
      <w:r>
        <w:rPr>
          <w:rFonts w:ascii="Cambria" w:hAnsi="Cambria" w:cs="Times New Roman"/>
          <w:b/>
          <w:bCs/>
          <w:sz w:val="22"/>
        </w:rPr>
        <w:t>Rozdział 10.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Times New Roman"/>
          <w:b/>
          <w:bCs/>
          <w:sz w:val="22"/>
        </w:rPr>
      </w:pPr>
      <w:r>
        <w:rPr>
          <w:rFonts w:ascii="Cambria" w:hAnsi="Cambria" w:cs="Times New Roman"/>
          <w:b/>
          <w:bCs/>
          <w:sz w:val="22"/>
        </w:rPr>
        <w:t>Sposób oceny realizacji programu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Times New Roman"/>
          <w:b/>
          <w:bCs/>
          <w:sz w:val="22"/>
        </w:rPr>
      </w:pPr>
      <w:r>
        <w:rPr>
          <w:rFonts w:ascii="Cambria" w:hAnsi="Cambria" w:cs="Times New Roman"/>
          <w:b/>
          <w:bCs/>
          <w:sz w:val="22"/>
        </w:rPr>
        <w:t>§ 12.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1. Realizacja Programu jest poddana ewaluacji rozumianej jako planowe działanie mające na celu ocenę realizacji wykonania Programu.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 xml:space="preserve">2. Celem ewaluacji za rok 2023 będzie ocena wpływu Programu na wzmocnienie organizacji </w:t>
      </w:r>
      <w:r>
        <w:rPr>
          <w:rFonts w:ascii="Cambria" w:hAnsi="Cambria" w:cs="Times New Roman"/>
          <w:sz w:val="22"/>
        </w:rPr>
        <w:br/>
        <w:t>i partnerstwa.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3. Ustala się następujące wskaźniki niezbędne do oceny realizacji Programu: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1) liczba ogłoszonych otwartych konkursów ofert,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2) liczba ofert złożonych w otwartych konkursach ofert, w tym liczba organizacji,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3) liczba zawartych umów na realizację zadania publicznego, w tym liczba organizacji,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4) liczba umów, które nie zostały zrealizowane lub zostały rozwiązane przez Powiat z przyczyn zależnych od organizacji,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5) beneficjenci zrealizowanych zadań,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6) wysokość kwot udzielonych dotacji w poszczególnych obszarach,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7) liczba ofert wspólnych złożonych przez organizacje,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 xml:space="preserve">4. Zarząd składa Radzie sprawozdanie z realizacji rocznego programu w terminie do dnia </w:t>
      </w:r>
      <w:r>
        <w:rPr>
          <w:rFonts w:ascii="Cambria" w:hAnsi="Cambria" w:cs="Times New Roman"/>
          <w:sz w:val="22"/>
        </w:rPr>
        <w:br/>
        <w:t>31 maja 2024 roku.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5. Sprawozdanie zostanie opublikowane w Biuletynie Informacji Publicznej Powiatu.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Times New Roman"/>
          <w:b/>
          <w:bCs/>
          <w:sz w:val="22"/>
        </w:rPr>
      </w:pPr>
      <w:r>
        <w:rPr>
          <w:rFonts w:ascii="Cambria" w:hAnsi="Cambria" w:cs="Times New Roman"/>
          <w:b/>
          <w:bCs/>
          <w:sz w:val="22"/>
        </w:rPr>
        <w:lastRenderedPageBreak/>
        <w:t>Rozdział 11.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Times New Roman"/>
          <w:b/>
          <w:bCs/>
          <w:sz w:val="22"/>
        </w:rPr>
      </w:pPr>
      <w:r>
        <w:rPr>
          <w:rFonts w:ascii="Cambria" w:hAnsi="Cambria" w:cs="Times New Roman"/>
          <w:b/>
          <w:bCs/>
          <w:sz w:val="22"/>
        </w:rPr>
        <w:t>Sposób tworzenia programu oraz przebieg konsultacji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Times New Roman"/>
          <w:b/>
          <w:bCs/>
          <w:sz w:val="22"/>
        </w:rPr>
      </w:pPr>
      <w:r>
        <w:rPr>
          <w:rFonts w:ascii="Cambria" w:hAnsi="Cambria" w:cs="Times New Roman"/>
          <w:b/>
          <w:bCs/>
          <w:sz w:val="22"/>
        </w:rPr>
        <w:t>§ 13.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1. Roczny Program Współpracy Powiatu z organizacjami został opracowany przez Zarząd,</w:t>
      </w:r>
      <w:r>
        <w:rPr>
          <w:rFonts w:ascii="Cambria" w:hAnsi="Cambria" w:cs="Times New Roman"/>
          <w:sz w:val="22"/>
        </w:rPr>
        <w:br/>
        <w:t>a następnie poddany konsultacjom z organizacjami prowadzącymi działalność pożytku publicznego.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 xml:space="preserve">2. Projekt Programu, celem uzyskania ewentualnych uwag i propozycji, został zamieszczony </w:t>
      </w:r>
      <w:r>
        <w:rPr>
          <w:rFonts w:ascii="Cambria" w:hAnsi="Cambria" w:cs="Times New Roman"/>
          <w:sz w:val="22"/>
        </w:rPr>
        <w:br/>
        <w:t>w Biuletynie Informacji Publicznej Powiatu.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3. Umieszczenie Programu w Biuletynie Informacji Publicznej Powiatu zostało poprzedzone informacją opublikowaną na stronie internetowej Powiatu oraz na tablicach ogłoszeń Starostwa.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4. W wyznaczonym okresie konsultacji organizacje mogły zgłaszać swoje uwagi oraz propozycje do programu.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Times New Roman"/>
          <w:b/>
          <w:bCs/>
          <w:sz w:val="22"/>
        </w:rPr>
      </w:pP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b/>
          <w:bCs/>
          <w:sz w:val="22"/>
        </w:rPr>
        <w:t>Rozdział 12.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Times New Roman"/>
          <w:b/>
          <w:bCs/>
          <w:sz w:val="22"/>
        </w:rPr>
      </w:pPr>
      <w:r>
        <w:rPr>
          <w:rFonts w:ascii="Cambria" w:hAnsi="Cambria" w:cs="Times New Roman"/>
          <w:b/>
          <w:bCs/>
          <w:sz w:val="22"/>
        </w:rPr>
        <w:t xml:space="preserve">Tryb powoływania i zasady działania komisji konkursowych do opiniowania </w:t>
      </w:r>
      <w:r>
        <w:rPr>
          <w:rFonts w:ascii="Cambria" w:hAnsi="Cambria" w:cs="Times New Roman"/>
          <w:b/>
          <w:bCs/>
          <w:sz w:val="22"/>
        </w:rPr>
        <w:br/>
        <w:t>ofert w otwartych konkursach ofert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Times New Roman"/>
          <w:b/>
          <w:bCs/>
          <w:sz w:val="22"/>
        </w:rPr>
      </w:pPr>
      <w:r>
        <w:rPr>
          <w:rFonts w:ascii="Cambria" w:hAnsi="Cambria" w:cs="Times New Roman"/>
          <w:b/>
          <w:bCs/>
          <w:sz w:val="22"/>
        </w:rPr>
        <w:t>§ 14.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1. Każdorazowo, w związku z ogłoszonym konkursem ofert na wykonanie zadań publicznych samorządu powiatowego w danym obszarze, wynikającym z Programu, w celu opiniowania ofert składanych w otwartych konkursach ofert Zarząd w drodze uchwały powołuje Komisję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Konkursową, zwaną dalej Komisją.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2. Do obowiązków kierowników komórek organizacyjnych Starostwa lub jednostek organizacyjnych Powiatu realizujących konkursy ofert na wykonanie zadań publicznych samorządu powiatu w obszarach wskazanych w Programie, należy prowadzenie spraw, związanych z powołaniem i pracą Komisji zgodnie z właściwością komórki organizacyjnej.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3. W skład Komisji wchodzą: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1) kierownik właściwej merytorycznie komórki organizacyjnej Starostwa lub jednostki organizacyjnej Powiatu – przewodniczący Komisji,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2) pracownik właściwej merytorycznie komórki organizacyjnej Starostwa lub jednostki organizacyjnej Powiatu wyznaczony przez właściwego kierownika komórki organizacyjnej Starostwa lub jednostki organizacyjnej Powiatu,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3) dwóch członków Zarządu Powiatu,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4) cztery osoby reprezentujące organizacje pozarządowe lub podmioty wymienione w art. 3 ust.3 ustawy, z wyłączeniem osób reprezentujących organizacje pozarządowe lub podmioty wymienione w art. 3 ust. 3 ustawy biorące udział w konkursie,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5) na wniosek przewodniczącego Komisji, w skład Komisji konkursowej mogą zostać powołane także, z głosem doradczym, osoby posiadające specjalistyczną wiedzę w dziedzinie obejmującej zakres zadań publicznych, których konkurs dotyczy.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4. Osoby, o których mowa w ust. 3 pkt. 4 zgłaszane są przez Powiatową Radę Działalności Pożytku Publicznego, a w przypadku jej niepowołania, spośród kandydatów zgłoszonych przez organizacje pozarządowe oraz podmioty wskazane w art. 3 ust. 3 ustawy. Procedurę ogłoszenia naboru na członków komisji konkursowej określi Zarząd w formie uchwały.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5. W ocenie oferty złożonej w konkursie, nie może brać udziału osoba, której powiązania ze składającym ją podmiotem mogą budzić zastrzeżenia co do jej bezstronności.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 xml:space="preserve">6. Na pierwszym posiedzeniu każdy członek Komisji podpisuje zobowiązanie, że w przypadku stwierdzenia istnienia powiązań, o których mowa w ust 5, członek Komisji zgłasza ten fakt na </w:t>
      </w:r>
      <w:r>
        <w:rPr>
          <w:rFonts w:ascii="Cambria" w:hAnsi="Cambria" w:cs="Times New Roman"/>
          <w:sz w:val="22"/>
        </w:rPr>
        <w:lastRenderedPageBreak/>
        <w:t>posiedzeniu Komisji i zostaje wyłączony z oceny oferty podmiotu, z którym powiązanie występuje.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7. Pracami Komisji kieruje Przewodniczący Komisji.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8. Komisja obraduje na posiedzeniach zamkniętych, bez udziału oferentów. Termin i miejsce posiedzenia Komisji określa Przewodniczący. W uzasadnionych przypadkach Przewodniczący może zarządzić inny tryb pracy Komisji.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 xml:space="preserve">9. Na pierwszym posiedzeniu Komisja wybiera ze swego grona Wiceprzewodniczącego </w:t>
      </w:r>
      <w:r>
        <w:rPr>
          <w:rFonts w:ascii="Cambria" w:hAnsi="Cambria" w:cs="Times New Roman"/>
          <w:sz w:val="22"/>
        </w:rPr>
        <w:br/>
        <w:t>i Sekretarza.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10. Komisja podejmuje rozstrzygnięcia w głosowaniu jawnym, zwykłą większością głosów,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w obecności co najmniej połowy pełnego składu Komisji. W przypadku równej liczby głosów decyduje głos Przewodniczącego.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11. Komisja konkursowa w celu rozstrzygnięcia konkursu ofert, dokonuje następujących czynności: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1) zapoznaje się z podmiotami, które złożyły oferty,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2) wypełnia oświadczenia dopuszczające lub wyłączające z postępowania,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3) stwierdza prawomocność posiedzenia komisji,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4) sprawdza prawidłowość ogłoszenia konkursu,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5) ocenia złożone oferty pod względem formalnym (poprawne wypełnienie oferty oraz komplet załączników),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6) odrzuca oferty nie spełniające formalnych warunków konkursu lub zgłoszone po wyznaczonym terminie,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7) po zapoznaniu się z merytoryczną treścią ofert, każdy członek komisji konkursowej dokonuje indywidualnej punktowej oceny na karcie, zgodnie ze wskaźnikami określonymi w ogłoszeniu konkursowym,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8) Sporządza protokół i wraz z propozycją wyboru ofert przedkłada Zarządowi Powiatu.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12. Rozstrzygnięcia Komisji nie są wiążące dla Zarządu Powiatu.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13. Za udział w posiedzeniach komisji jej członkom nie przysługuje wynagrodzenie i zwrot kosztów podróży.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 xml:space="preserve">14. Informacje o złożonych ofertach, ofertach nie spełniających wymogów formalnych, </w:t>
      </w:r>
      <w:r>
        <w:rPr>
          <w:rFonts w:ascii="Cambria" w:hAnsi="Cambria" w:cs="Times New Roman"/>
          <w:sz w:val="22"/>
        </w:rPr>
        <w:br/>
        <w:t xml:space="preserve">o odmowie lub udzieleniu dotacji na realizację zadań, będą podane do publicznej wiadomości </w:t>
      </w:r>
      <w:r>
        <w:rPr>
          <w:rFonts w:ascii="Cambria" w:hAnsi="Cambria" w:cs="Times New Roman"/>
          <w:sz w:val="22"/>
        </w:rPr>
        <w:br/>
        <w:t>w formie wykazu umieszczonego w Biuletynie Informacji Publicznej, na tablicy ogłoszeń Starostwa oraz na stronie internetowej Powiatu Stalowowolskiego.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Times New Roman"/>
          <w:b/>
          <w:bCs/>
          <w:sz w:val="22"/>
        </w:rPr>
      </w:pPr>
      <w:r>
        <w:rPr>
          <w:rFonts w:ascii="Cambria" w:hAnsi="Cambria" w:cs="Times New Roman"/>
          <w:b/>
          <w:bCs/>
          <w:sz w:val="22"/>
        </w:rPr>
        <w:t>Rozdział 13.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Times New Roman"/>
          <w:b/>
          <w:bCs/>
          <w:sz w:val="22"/>
        </w:rPr>
      </w:pPr>
      <w:r>
        <w:rPr>
          <w:rFonts w:ascii="Cambria" w:hAnsi="Cambria" w:cs="Times New Roman"/>
          <w:b/>
          <w:bCs/>
          <w:sz w:val="22"/>
        </w:rPr>
        <w:t>Postanowienia Końcowe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Times New Roman"/>
          <w:b/>
          <w:bCs/>
          <w:sz w:val="22"/>
        </w:rPr>
      </w:pPr>
      <w:r>
        <w:rPr>
          <w:rFonts w:ascii="Cambria" w:hAnsi="Cambria" w:cs="Times New Roman"/>
          <w:b/>
          <w:bCs/>
          <w:sz w:val="22"/>
        </w:rPr>
        <w:t>§ 15.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Organizacja otrzymująca środki finansowe w formie dotacji lub współfinansowania zobowiązana jest do zamieszczenia w swoich materiałach informacyjnych zapisu o finansowaniu bądź dofinansowaniu przez Powiat Stalowowolski.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Times New Roman"/>
          <w:b/>
          <w:bCs/>
          <w:sz w:val="22"/>
        </w:rPr>
      </w:pPr>
      <w:r>
        <w:rPr>
          <w:rFonts w:ascii="Cambria" w:hAnsi="Cambria" w:cs="Times New Roman"/>
          <w:b/>
          <w:bCs/>
          <w:sz w:val="22"/>
        </w:rPr>
        <w:t>§ 16.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Zmiany niniejszego Programu wymagają formy przyjętej dla jego uchwalenia.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Times New Roman"/>
          <w:b/>
          <w:bCs/>
          <w:sz w:val="22"/>
        </w:rPr>
      </w:pPr>
      <w:r>
        <w:rPr>
          <w:rFonts w:ascii="Cambria" w:hAnsi="Cambria" w:cs="Times New Roman"/>
          <w:b/>
          <w:bCs/>
          <w:sz w:val="22"/>
        </w:rPr>
        <w:lastRenderedPageBreak/>
        <w:t>§ 17.</w:t>
      </w:r>
    </w:p>
    <w:p w:rsidR="00A83F3F" w:rsidRPr="0053551E" w:rsidRDefault="00A83F3F" w:rsidP="00760C73">
      <w:pPr>
        <w:spacing w:line="240" w:lineRule="auto"/>
        <w:rPr>
          <w:rFonts w:asciiTheme="majorHAnsi" w:eastAsia="Times New Roman" w:hAnsiTheme="majorHAnsi" w:cs="Times New Roman"/>
          <w:sz w:val="22"/>
          <w:lang w:eastAsia="pl-PL"/>
        </w:rPr>
      </w:pPr>
      <w:r w:rsidRPr="0053551E">
        <w:rPr>
          <w:rFonts w:asciiTheme="majorHAnsi" w:eastAsia="Times New Roman" w:hAnsiTheme="majorHAnsi" w:cs="Arial"/>
          <w:b/>
          <w:sz w:val="22"/>
          <w:lang w:eastAsia="pl-PL"/>
        </w:rPr>
        <w:t> </w:t>
      </w:r>
    </w:p>
    <w:p w:rsidR="00A83F3F" w:rsidRPr="00B9659A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bCs/>
          <w:sz w:val="22"/>
        </w:rPr>
      </w:pPr>
      <w:r w:rsidRPr="00A83F3F">
        <w:rPr>
          <w:rFonts w:ascii="Cambria" w:eastAsia="Times New Roman" w:hAnsi="Cambria" w:cs="Calibri"/>
          <w:sz w:val="22"/>
          <w:lang w:eastAsia="pl-PL"/>
        </w:rPr>
        <w:t>Traci moc Uchwała</w:t>
      </w:r>
      <w:r w:rsidRPr="00A83F3F">
        <w:rPr>
          <w:rFonts w:ascii="Cambria" w:hAnsi="Cambria"/>
          <w:bCs/>
          <w:sz w:val="22"/>
        </w:rPr>
        <w:t xml:space="preserve"> XLII/311/2022</w:t>
      </w:r>
      <w:r w:rsidRPr="00B9659A">
        <w:rPr>
          <w:rFonts w:ascii="Cambria" w:hAnsi="Cambria"/>
          <w:bCs/>
          <w:sz w:val="22"/>
        </w:rPr>
        <w:t xml:space="preserve"> </w:t>
      </w:r>
      <w:r w:rsidRPr="00B9659A">
        <w:rPr>
          <w:rFonts w:ascii="Cambria" w:hAnsi="Cambria"/>
          <w:sz w:val="22"/>
        </w:rPr>
        <w:t xml:space="preserve">Rady Powiatu Stalowowolskiego z dnia 26 października 2022 r. </w:t>
      </w:r>
      <w:r w:rsidRPr="00B9659A">
        <w:rPr>
          <w:rFonts w:ascii="Cambria" w:hAnsi="Cambria"/>
          <w:bCs/>
          <w:sz w:val="22"/>
        </w:rPr>
        <w:t>Program Współpracy Powiatu Stalowowolskiego z organizacjami pozarządowymi oraz podmiotami wymienionymi w art. 3 ust. 3 ustawy o działalności pożytku publicznego i o wolontariacie na 2023 rok</w:t>
      </w:r>
      <w:r>
        <w:rPr>
          <w:rFonts w:ascii="Cambria" w:hAnsi="Cambria"/>
          <w:bCs/>
          <w:sz w:val="22"/>
        </w:rPr>
        <w:t>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</w:p>
    <w:p w:rsidR="00A83F3F" w:rsidRDefault="00760C73" w:rsidP="00A83F3F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Times New Roman"/>
          <w:b/>
          <w:bCs/>
          <w:sz w:val="22"/>
        </w:rPr>
      </w:pPr>
      <w:r>
        <w:rPr>
          <w:rFonts w:ascii="Cambria" w:hAnsi="Cambria" w:cs="Times New Roman"/>
          <w:b/>
          <w:bCs/>
          <w:sz w:val="22"/>
        </w:rPr>
        <w:t>§ 18</w:t>
      </w:r>
      <w:r w:rsidR="00A83F3F">
        <w:rPr>
          <w:rFonts w:ascii="Cambria" w:hAnsi="Cambria" w:cs="Times New Roman"/>
          <w:b/>
          <w:bCs/>
          <w:sz w:val="22"/>
        </w:rPr>
        <w:t>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>
        <w:rPr>
          <w:rFonts w:ascii="Cambria" w:hAnsi="Cambria" w:cs="Times New Roman"/>
          <w:sz w:val="22"/>
        </w:rPr>
        <w:t>Wykonanie uchwały powierza się Zarządowi Powiatu Stalowowolskiego.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</w:p>
    <w:p w:rsidR="00A83F3F" w:rsidRDefault="00760C73" w:rsidP="00A83F3F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Times New Roman"/>
          <w:b/>
          <w:bCs/>
          <w:sz w:val="22"/>
        </w:rPr>
      </w:pPr>
      <w:r>
        <w:rPr>
          <w:rFonts w:ascii="Cambria" w:hAnsi="Cambria" w:cs="Times New Roman"/>
          <w:b/>
          <w:bCs/>
          <w:sz w:val="22"/>
        </w:rPr>
        <w:t>§ 19</w:t>
      </w:r>
      <w:bookmarkStart w:id="0" w:name="_GoBack"/>
      <w:bookmarkEnd w:id="0"/>
      <w:r w:rsidR="00A83F3F">
        <w:rPr>
          <w:rFonts w:ascii="Cambria" w:hAnsi="Cambria" w:cs="Times New Roman"/>
          <w:b/>
          <w:bCs/>
          <w:sz w:val="22"/>
        </w:rPr>
        <w:t>.</w:t>
      </w:r>
    </w:p>
    <w:p w:rsidR="00A83F3F" w:rsidRPr="001F0B46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  <w:r w:rsidRPr="001F0B46">
        <w:rPr>
          <w:rFonts w:ascii="Cambria" w:hAnsi="Cambria" w:cs="Times New Roman"/>
          <w:sz w:val="22"/>
        </w:rPr>
        <w:t xml:space="preserve">Uchwała wchodzi w </w:t>
      </w:r>
      <w:r w:rsidRPr="00633B0F">
        <w:rPr>
          <w:rFonts w:ascii="Cambria" w:hAnsi="Cambria" w:cs="Times New Roman"/>
          <w:sz w:val="22"/>
        </w:rPr>
        <w:t>życie</w:t>
      </w:r>
      <w:r w:rsidRPr="00633B0F">
        <w:rPr>
          <w:rFonts w:ascii="Cambria" w:hAnsi="Cambria" w:cs="Times New Roman"/>
          <w:b/>
          <w:sz w:val="22"/>
        </w:rPr>
        <w:t xml:space="preserve"> </w:t>
      </w:r>
      <w:r w:rsidRPr="00A83F3F">
        <w:rPr>
          <w:rStyle w:val="Pogrubienie"/>
          <w:rFonts w:ascii="Cambria" w:hAnsi="Cambria"/>
          <w:b w:val="0"/>
          <w:sz w:val="22"/>
        </w:rPr>
        <w:t>po upływie 14 dni od dnia ogłoszenia w Dzienniku Urzędowym</w:t>
      </w:r>
      <w:r w:rsidRPr="00633B0F">
        <w:rPr>
          <w:rStyle w:val="Pogrubienie"/>
          <w:rFonts w:ascii="Cambria" w:hAnsi="Cambria"/>
          <w:sz w:val="22"/>
        </w:rPr>
        <w:t xml:space="preserve"> </w:t>
      </w:r>
      <w:r w:rsidRPr="00A83F3F">
        <w:rPr>
          <w:rStyle w:val="Pogrubienie"/>
          <w:rFonts w:ascii="Cambria" w:hAnsi="Cambria"/>
          <w:b w:val="0"/>
          <w:sz w:val="22"/>
        </w:rPr>
        <w:t xml:space="preserve">Województwa </w:t>
      </w:r>
      <w:r w:rsidRPr="00A83F3F">
        <w:rPr>
          <w:rFonts w:ascii="Cambria" w:hAnsi="Cambria" w:cs="Times New Roman"/>
          <w:b/>
          <w:sz w:val="22"/>
        </w:rPr>
        <w:t xml:space="preserve"> </w:t>
      </w:r>
      <w:r>
        <w:rPr>
          <w:rFonts w:ascii="Cambria" w:hAnsi="Cambria" w:cs="Times New Roman"/>
          <w:sz w:val="22"/>
        </w:rPr>
        <w:t>Podkarpackiego.</w:t>
      </w:r>
    </w:p>
    <w:p w:rsidR="00A83F3F" w:rsidRDefault="00A83F3F" w:rsidP="00A83F3F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 New Roman"/>
          <w:sz w:val="22"/>
        </w:rPr>
      </w:pPr>
    </w:p>
    <w:p w:rsidR="00A83F3F" w:rsidRDefault="00A83F3F" w:rsidP="00A83F3F">
      <w:pPr>
        <w:tabs>
          <w:tab w:val="left" w:pos="2835"/>
          <w:tab w:val="left" w:pos="7088"/>
          <w:tab w:val="left" w:leader="dot" w:pos="9353"/>
        </w:tabs>
        <w:spacing w:line="480" w:lineRule="auto"/>
        <w:jc w:val="center"/>
        <w:rPr>
          <w:rFonts w:cs="Times New Roman"/>
          <w:b/>
          <w:sz w:val="22"/>
        </w:rPr>
      </w:pPr>
    </w:p>
    <w:p w:rsidR="002E0A13" w:rsidRDefault="00760C73"/>
    <w:sectPr w:rsidR="002E0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F3F"/>
    <w:rsid w:val="00760C73"/>
    <w:rsid w:val="008A189D"/>
    <w:rsid w:val="00A83F3F"/>
    <w:rsid w:val="00D6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922F0-9B6C-47F9-9C23-EFE5B6FE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3F3F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83F3F"/>
  </w:style>
  <w:style w:type="character" w:styleId="Pogrubienie">
    <w:name w:val="Strong"/>
    <w:basedOn w:val="Domylnaczcionkaakapitu"/>
    <w:uiPriority w:val="22"/>
    <w:qFormat/>
    <w:rsid w:val="00A83F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A5511-9642-411E-831B-82782B5AF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2585</Words>
  <Characters>15512</Characters>
  <Application>Microsoft Office Word</Application>
  <DocSecurity>0</DocSecurity>
  <Lines>129</Lines>
  <Paragraphs>36</Paragraphs>
  <ScaleCrop>false</ScaleCrop>
  <Company/>
  <LinksUpToDate>false</LinksUpToDate>
  <CharactersWithSpaces>18061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Gul</dc:creator>
  <cp:keywords/>
  <dc:description/>
  <cp:lastModifiedBy>Ewelina Gul</cp:lastModifiedBy>
  <cp:revision>2</cp:revision>
  <dcterms:created xsi:type="dcterms:W3CDTF">2022-11-08T12:50:00Z</dcterms:created>
  <dcterms:modified xsi:type="dcterms:W3CDTF">2022-11-09T06:54:00Z</dcterms:modified>
</cp:coreProperties>
</file>