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C5D85" w14:textId="5D101D66" w:rsidR="00291EF6" w:rsidRPr="00291EF6" w:rsidRDefault="00291EF6" w:rsidP="00291EF6">
      <w:pPr>
        <w:pStyle w:val="Standard"/>
        <w:overflowPunct w:val="0"/>
        <w:autoSpaceDE w:val="0"/>
        <w:jc w:val="center"/>
        <w:rPr>
          <w:rFonts w:ascii="Times New Roman" w:hAnsi="Times New Roman" w:cs="Times New Roman"/>
          <w:sz w:val="20"/>
        </w:rPr>
      </w:pPr>
      <w:bookmarkStart w:id="0" w:name="_Hlk67654228"/>
      <w:r>
        <w:rPr>
          <w:rFonts w:ascii="Times New Roman" w:hAnsi="Times New Roman" w:cs="Times New Roman"/>
          <w:sz w:val="20"/>
        </w:rPr>
        <w:t>SPECYFIKACJA TECHNICZNA WYKONANIA I ODBIORU ROBÓT BUDOWLANYCH</w:t>
      </w:r>
      <w:bookmarkEnd w:id="0"/>
    </w:p>
    <w:p w14:paraId="2A7C70B7" w14:textId="77777777" w:rsidR="00291EF6" w:rsidRDefault="00291EF6" w:rsidP="00291EF6">
      <w:pPr>
        <w:numPr>
          <w:ilvl w:val="12"/>
          <w:numId w:val="0"/>
        </w:numPr>
        <w:jc w:val="center"/>
        <w:rPr>
          <w:b/>
          <w:sz w:val="28"/>
        </w:rPr>
      </w:pPr>
    </w:p>
    <w:p w14:paraId="388BF2A0" w14:textId="39DEB2FB" w:rsidR="00291EF6" w:rsidRPr="00291EF6" w:rsidRDefault="00291EF6" w:rsidP="00291EF6">
      <w:pPr>
        <w:numPr>
          <w:ilvl w:val="12"/>
          <w:numId w:val="0"/>
        </w:numPr>
        <w:jc w:val="center"/>
        <w:rPr>
          <w:b/>
          <w:sz w:val="28"/>
          <w:szCs w:val="28"/>
        </w:rPr>
      </w:pPr>
      <w:r w:rsidRPr="00291EF6">
        <w:rPr>
          <w:b/>
          <w:sz w:val="28"/>
          <w:szCs w:val="28"/>
        </w:rPr>
        <w:t>D - 08.02.05</w:t>
      </w:r>
    </w:p>
    <w:p w14:paraId="6BE7A995" w14:textId="64BAA6E6" w:rsidR="00291EF6" w:rsidRPr="00291EF6" w:rsidRDefault="00291EF6" w:rsidP="00291EF6">
      <w:pPr>
        <w:numPr>
          <w:ilvl w:val="12"/>
          <w:numId w:val="0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CIĄGI PIESZO - ROWEROWE</w:t>
      </w:r>
      <w:r w:rsidRPr="00291EF6">
        <w:rPr>
          <w:b/>
          <w:sz w:val="28"/>
          <w:szCs w:val="28"/>
        </w:rPr>
        <w:t xml:space="preserve"> Z MIESZANKI</w:t>
      </w:r>
    </w:p>
    <w:p w14:paraId="3161B895" w14:textId="77777777" w:rsidR="00291EF6" w:rsidRPr="00291EF6" w:rsidRDefault="00291EF6" w:rsidP="00291EF6">
      <w:pPr>
        <w:numPr>
          <w:ilvl w:val="12"/>
          <w:numId w:val="0"/>
        </w:numPr>
        <w:jc w:val="center"/>
        <w:rPr>
          <w:b/>
          <w:sz w:val="28"/>
          <w:szCs w:val="28"/>
        </w:rPr>
      </w:pPr>
      <w:r w:rsidRPr="00291EF6">
        <w:rPr>
          <w:b/>
          <w:sz w:val="28"/>
          <w:szCs w:val="28"/>
        </w:rPr>
        <w:t>MINERALNO-ASFALTOWEJ</w:t>
      </w:r>
    </w:p>
    <w:p w14:paraId="7D0B2AAD" w14:textId="19EE63F3" w:rsidR="00291EF6" w:rsidRDefault="00291EF6" w:rsidP="00291EF6">
      <w:pPr>
        <w:pStyle w:val="Nagwek1"/>
        <w:numPr>
          <w:ilvl w:val="12"/>
          <w:numId w:val="0"/>
        </w:numPr>
      </w:pPr>
      <w:r>
        <w:t>1. WSTĘP</w:t>
      </w:r>
    </w:p>
    <w:p w14:paraId="3071362B" w14:textId="7AEB0926" w:rsidR="00291EF6" w:rsidRDefault="00291EF6" w:rsidP="00291EF6">
      <w:pPr>
        <w:pStyle w:val="Nagwek2"/>
        <w:numPr>
          <w:ilvl w:val="12"/>
          <w:numId w:val="0"/>
        </w:numPr>
      </w:pPr>
      <w:r>
        <w:t>1.1. Przedmiot ST</w:t>
      </w:r>
    </w:p>
    <w:p w14:paraId="0237EB43" w14:textId="66C4F538" w:rsidR="00291EF6" w:rsidRPr="001734D8" w:rsidRDefault="00291EF6" w:rsidP="001734D8">
      <w:pPr>
        <w:pStyle w:val="Standard"/>
        <w:suppressAutoHyphens w:val="0"/>
        <w:autoSpaceDE w:val="0"/>
        <w:jc w:val="both"/>
      </w:pPr>
      <w:r w:rsidRPr="00291EF6">
        <w:rPr>
          <w:rFonts w:ascii="Times New Roman" w:hAnsi="Times New Roman" w:cs="Times New Roman"/>
          <w:b/>
          <w:sz w:val="20"/>
          <w:szCs w:val="20"/>
        </w:rPr>
        <w:tab/>
      </w:r>
      <w:r w:rsidRPr="00291EF6">
        <w:rPr>
          <w:rFonts w:ascii="Times New Roman" w:hAnsi="Times New Roman" w:cs="Times New Roman"/>
          <w:sz w:val="20"/>
          <w:szCs w:val="20"/>
        </w:rPr>
        <w:t>Przedmiotem niniejszej specyfikacji technicznej (ST) są wymagania dotyczące wykonania i odbioru robót związanych z wykonaniem c</w:t>
      </w:r>
      <w:r>
        <w:rPr>
          <w:rFonts w:ascii="Times New Roman" w:hAnsi="Times New Roman" w:cs="Times New Roman"/>
          <w:sz w:val="20"/>
          <w:szCs w:val="20"/>
        </w:rPr>
        <w:t>iągów pieszo - rowerowych</w:t>
      </w:r>
      <w:r w:rsidRPr="00291EF6">
        <w:rPr>
          <w:rFonts w:ascii="Times New Roman" w:hAnsi="Times New Roman" w:cs="Times New Roman"/>
          <w:sz w:val="20"/>
          <w:szCs w:val="20"/>
        </w:rPr>
        <w:t xml:space="preserve"> z mieszanki mineralno-asfaltowej </w:t>
      </w:r>
      <w:bookmarkStart w:id="1" w:name="_Hlk67653977"/>
      <w:r w:rsidRPr="00291EF6">
        <w:rPr>
          <w:rFonts w:ascii="Times New Roman" w:hAnsi="Times New Roman" w:cs="Times New Roman"/>
          <w:sz w:val="20"/>
          <w:szCs w:val="20"/>
        </w:rPr>
        <w:t xml:space="preserve">przy realizacji zadania pn. </w:t>
      </w:r>
      <w:bookmarkEnd w:id="1"/>
      <w:r w:rsidR="001734D8">
        <w:rPr>
          <w:rFonts w:ascii="Times New Roman" w:hAnsi="Times New Roman" w:cs="Times New Roman"/>
          <w:sz w:val="20"/>
          <w:szCs w:val="20"/>
        </w:rPr>
        <w:t>„</w:t>
      </w:r>
      <w:r w:rsidR="001734D8">
        <w:rPr>
          <w:rFonts w:ascii="Times New Roman" w:hAnsi="Times New Roman" w:cs="Times New Roman"/>
          <w:b/>
          <w:bCs/>
          <w:sz w:val="20"/>
          <w:szCs w:val="20"/>
        </w:rPr>
        <w:t>Przebudowa drogi powiatowej nr 1006R Radomyśl – Skowierzyn w m. Radomyśl n / Sanem</w:t>
      </w:r>
      <w:r w:rsidR="001734D8">
        <w:rPr>
          <w:rFonts w:ascii="Times New Roman" w:hAnsi="Times New Roman"/>
          <w:b/>
          <w:bCs/>
          <w:sz w:val="20"/>
          <w:szCs w:val="20"/>
        </w:rPr>
        <w:t xml:space="preserve">”. </w:t>
      </w:r>
    </w:p>
    <w:p w14:paraId="36492270" w14:textId="5C783FB9" w:rsidR="00291EF6" w:rsidRDefault="00291EF6" w:rsidP="00291EF6">
      <w:pPr>
        <w:pStyle w:val="Nagwek2"/>
        <w:numPr>
          <w:ilvl w:val="12"/>
          <w:numId w:val="0"/>
        </w:numPr>
      </w:pPr>
      <w:r>
        <w:t>1.2. Zakres stosowania ST</w:t>
      </w:r>
    </w:p>
    <w:p w14:paraId="531296C6" w14:textId="76290B78" w:rsidR="00291EF6" w:rsidRDefault="00291EF6" w:rsidP="00291EF6">
      <w:pPr>
        <w:numPr>
          <w:ilvl w:val="12"/>
          <w:numId w:val="0"/>
        </w:numPr>
      </w:pPr>
      <w:r>
        <w:rPr>
          <w:b/>
        </w:rPr>
        <w:tab/>
      </w:r>
      <w:r>
        <w:t xml:space="preserve">Specyfikacja techniczna (ST) jest stosowana jako dokument przetargowy i kontraktowy przy zlecaniu i realizacji robót wyszczególnionych w pkt. 1.1. </w:t>
      </w:r>
    </w:p>
    <w:p w14:paraId="0B2F0B31" w14:textId="1FA9F780" w:rsidR="00291EF6" w:rsidRDefault="00291EF6" w:rsidP="00291EF6">
      <w:pPr>
        <w:pStyle w:val="Nagwek2"/>
        <w:numPr>
          <w:ilvl w:val="12"/>
          <w:numId w:val="0"/>
        </w:numPr>
      </w:pPr>
      <w:r>
        <w:t>1.3. Zakres robót objętych ST</w:t>
      </w:r>
    </w:p>
    <w:p w14:paraId="26CD0170" w14:textId="427D2CBC" w:rsidR="00291EF6" w:rsidRDefault="00291EF6" w:rsidP="00291EF6">
      <w:pPr>
        <w:numPr>
          <w:ilvl w:val="12"/>
          <w:numId w:val="0"/>
        </w:numPr>
      </w:pPr>
      <w:r>
        <w:rPr>
          <w:b/>
        </w:rPr>
        <w:tab/>
      </w:r>
      <w:r>
        <w:t>Ustalenia zawarte w niniejszej specyfikacji dotyczą zasad prowadzenia robót związanych z wykonaniem ciągów pieszo - rowerowych z mieszanki mineralno-asfaltowej.</w:t>
      </w:r>
    </w:p>
    <w:p w14:paraId="21BCE6BA" w14:textId="47146A87" w:rsidR="00291EF6" w:rsidRDefault="00291EF6" w:rsidP="00291EF6">
      <w:pPr>
        <w:numPr>
          <w:ilvl w:val="12"/>
          <w:numId w:val="0"/>
        </w:numPr>
      </w:pPr>
      <w:r>
        <w:tab/>
        <w:t>Ciąg pieszo – rowerowy z mieszanki mineralno-asfaltowej, o grubości warstwy zwykle od 3 do 4 cm, układa się na podbudowie z: gruntu stabilizowanego cementem, wapnem lub aktywnym popiołem lotnym, kruszywa naturalnego i łamanego, gruzu ceglanego lub innego podobnego materiału.</w:t>
      </w:r>
    </w:p>
    <w:p w14:paraId="66EC3A85" w14:textId="7A8B5057" w:rsidR="00291EF6" w:rsidRDefault="00291EF6" w:rsidP="00291EF6">
      <w:pPr>
        <w:numPr>
          <w:ilvl w:val="12"/>
          <w:numId w:val="0"/>
        </w:numPr>
      </w:pPr>
      <w:r>
        <w:tab/>
        <w:t>Niniejsza ST dotyczy wykonania warstwy wiążącej i ścieralnej z mieszanki mineralno-asfaltowej wytwarzanej i wbudowywanej na gorąco. Wykonanie warstwy z mieszanki mineralno-asfaltowej wykonywanej            i wbudowywanej na zimno powinno odpowiadać wymaganiom ST D-05.03.06 „Nawierzchnia z mieszanek mineralno-asfaltowych wytwarzanych i wbudowywanych na zimno”.</w:t>
      </w:r>
    </w:p>
    <w:p w14:paraId="0F8DEF10" w14:textId="77777777" w:rsidR="00291EF6" w:rsidRDefault="00291EF6" w:rsidP="00291EF6">
      <w:pPr>
        <w:pStyle w:val="Nagwek2"/>
        <w:numPr>
          <w:ilvl w:val="12"/>
          <w:numId w:val="0"/>
        </w:numPr>
      </w:pPr>
      <w:r>
        <w:t>1.4. Określenia podstawowe</w:t>
      </w:r>
    </w:p>
    <w:p w14:paraId="5318FE1F" w14:textId="2687206F" w:rsidR="00291EF6" w:rsidRDefault="00291EF6" w:rsidP="00291EF6">
      <w:pPr>
        <w:numPr>
          <w:ilvl w:val="12"/>
          <w:numId w:val="0"/>
        </w:numPr>
      </w:pPr>
      <w:r>
        <w:rPr>
          <w:b/>
        </w:rPr>
        <w:t xml:space="preserve">1.4.1.  </w:t>
      </w:r>
      <w:r>
        <w:t>Ciąg pieszo - rowerowy z mieszanki mineralno-asfaltowej - wydzielona powierzchnia przeznaczona do ruchu pieszego i rowerowego, wykonana z mieszanki mineralno-asfaltowej ułożonej na odpowiedniej podbudowie.</w:t>
      </w:r>
    </w:p>
    <w:p w14:paraId="00D9C5C7" w14:textId="28F3FA72" w:rsidR="00291EF6" w:rsidRDefault="00291EF6" w:rsidP="00291EF6">
      <w:pPr>
        <w:numPr>
          <w:ilvl w:val="12"/>
          <w:numId w:val="0"/>
        </w:numPr>
        <w:spacing w:before="120"/>
      </w:pPr>
      <w:r>
        <w:rPr>
          <w:b/>
        </w:rPr>
        <w:t xml:space="preserve">1.4.2. </w:t>
      </w:r>
      <w:r>
        <w:t>Pozostałe określenia podstawowe są zgodne z obowiązującymi, odpowiednimi polskimi normami i z definicjami i z definicjami podanymi w ST D-M-00.00.00 „Wymagania ogólne” pkt 1.4.</w:t>
      </w:r>
    </w:p>
    <w:p w14:paraId="3D8526F4" w14:textId="77777777" w:rsidR="00291EF6" w:rsidRDefault="00291EF6" w:rsidP="00291EF6">
      <w:pPr>
        <w:pStyle w:val="Nagwek2"/>
        <w:numPr>
          <w:ilvl w:val="12"/>
          <w:numId w:val="0"/>
        </w:numPr>
      </w:pPr>
      <w:r>
        <w:t>1.5. Ogólne wymagania dotyczące robót</w:t>
      </w:r>
    </w:p>
    <w:p w14:paraId="3834394E" w14:textId="32DBC321" w:rsidR="00291EF6" w:rsidRDefault="00291EF6" w:rsidP="00291EF6">
      <w:pPr>
        <w:numPr>
          <w:ilvl w:val="12"/>
          <w:numId w:val="0"/>
        </w:numPr>
      </w:pPr>
      <w:r>
        <w:tab/>
        <w:t>Ogólne wymagania dotyczące robót podano w ST D-M-00.00.00 „Wymagania ogólne” pkt 1.5.</w:t>
      </w:r>
    </w:p>
    <w:p w14:paraId="46874266" w14:textId="77777777" w:rsidR="00291EF6" w:rsidRDefault="00291EF6" w:rsidP="00291EF6">
      <w:pPr>
        <w:pStyle w:val="Nagwek1"/>
        <w:numPr>
          <w:ilvl w:val="12"/>
          <w:numId w:val="0"/>
        </w:numPr>
      </w:pPr>
      <w:r>
        <w:t>2. MATERIAŁY</w:t>
      </w:r>
    </w:p>
    <w:p w14:paraId="4E0B0D75" w14:textId="77777777" w:rsidR="00291EF6" w:rsidRDefault="00291EF6" w:rsidP="00291EF6">
      <w:pPr>
        <w:pStyle w:val="Nagwek2"/>
        <w:numPr>
          <w:ilvl w:val="12"/>
          <w:numId w:val="0"/>
        </w:numPr>
      </w:pPr>
      <w:r>
        <w:t>2.1. Ogólne wymagania dotyczące materiałów</w:t>
      </w:r>
    </w:p>
    <w:p w14:paraId="19102982" w14:textId="33D9890E" w:rsidR="00291EF6" w:rsidRDefault="00291EF6" w:rsidP="00291EF6">
      <w:pPr>
        <w:numPr>
          <w:ilvl w:val="12"/>
          <w:numId w:val="0"/>
        </w:numPr>
      </w:pPr>
      <w:r>
        <w:tab/>
        <w:t>Ogólne wymagania dotyczące materiałów, ich pozyskiwania i składowania, podano w  ST D-M-00.00.00 „Wymagania ogólne” pkt 2.</w:t>
      </w:r>
    </w:p>
    <w:p w14:paraId="1C151833" w14:textId="5161662E" w:rsidR="00291EF6" w:rsidRDefault="00291EF6" w:rsidP="00291EF6">
      <w:pPr>
        <w:pStyle w:val="Nagwek2"/>
        <w:numPr>
          <w:ilvl w:val="12"/>
          <w:numId w:val="0"/>
        </w:numPr>
      </w:pPr>
      <w:r>
        <w:t>2.2. Rodzaje mieszanek mineralno-asfaltowych</w:t>
      </w:r>
    </w:p>
    <w:p w14:paraId="704E2A4D" w14:textId="786D8C44" w:rsidR="00291EF6" w:rsidRDefault="00291EF6" w:rsidP="00291EF6">
      <w:pPr>
        <w:numPr>
          <w:ilvl w:val="12"/>
          <w:numId w:val="0"/>
        </w:numPr>
      </w:pPr>
      <w:r>
        <w:tab/>
        <w:t>Warstwę wiążącą i ścieralną należy wykonać z mieszanki mineralno-asfaltowej, określonej w dokumentacji projektowej, a przy braku ustaleń na ten temat - po akceptacji Inżyniera - z mieszanki drobnoziarnistej o uziarnieniu do 8 mm.</w:t>
      </w:r>
    </w:p>
    <w:p w14:paraId="01B9BAA5" w14:textId="002F8D59" w:rsidR="00291EF6" w:rsidRDefault="00291EF6" w:rsidP="00291EF6">
      <w:pPr>
        <w:numPr>
          <w:ilvl w:val="12"/>
          <w:numId w:val="0"/>
        </w:numPr>
      </w:pPr>
      <w:r>
        <w:tab/>
        <w:t>Warstwę wiążącą i ścieralną można wykonywać z innej mieszanki mineralno-asfaltowej, na wniosek Wykonawcy zaakceptowany przez Inżyniera.</w:t>
      </w:r>
    </w:p>
    <w:p w14:paraId="4D3A0A5B" w14:textId="77777777" w:rsidR="00291EF6" w:rsidRDefault="00291EF6" w:rsidP="00291EF6">
      <w:pPr>
        <w:pStyle w:val="Nagwek2"/>
        <w:numPr>
          <w:ilvl w:val="12"/>
          <w:numId w:val="0"/>
        </w:numPr>
      </w:pPr>
      <w:r>
        <w:t>2.3. Materiały do mieszanki mineralno-asfaltowej</w:t>
      </w:r>
    </w:p>
    <w:p w14:paraId="46AC2AAA" w14:textId="3B4E4AD4" w:rsidR="00291EF6" w:rsidRDefault="00291EF6" w:rsidP="00291EF6">
      <w:pPr>
        <w:numPr>
          <w:ilvl w:val="12"/>
          <w:numId w:val="0"/>
        </w:numPr>
      </w:pPr>
      <w:r>
        <w:tab/>
        <w:t>Materiały do mieszanki mineralno-asfaltowej powinny być zgodne z wymaganiami określonymi w ST D-05.03.05 „Nawierzchnia z betonu asfaltowego” pkt 2.</w:t>
      </w:r>
    </w:p>
    <w:p w14:paraId="55ED91ED" w14:textId="77777777" w:rsidR="00291EF6" w:rsidRDefault="00291EF6" w:rsidP="00291EF6">
      <w:pPr>
        <w:pStyle w:val="Nagwek2"/>
        <w:numPr>
          <w:ilvl w:val="12"/>
          <w:numId w:val="0"/>
        </w:numPr>
      </w:pPr>
      <w:r>
        <w:t>2.4. Składowanie materiałów</w:t>
      </w:r>
    </w:p>
    <w:p w14:paraId="16040698" w14:textId="45997A08" w:rsidR="00291EF6" w:rsidRDefault="00291EF6" w:rsidP="00291EF6">
      <w:pPr>
        <w:numPr>
          <w:ilvl w:val="12"/>
          <w:numId w:val="0"/>
        </w:numPr>
      </w:pPr>
      <w:r>
        <w:tab/>
        <w:t>Składowanie materiałów powinno być zgodne z wymaganiami określonymi w ST D-05.03.05 „Nawierzchnia z betonu asfaltowego” pkt 2.</w:t>
      </w:r>
    </w:p>
    <w:p w14:paraId="337DB25D" w14:textId="77777777" w:rsidR="00291EF6" w:rsidRDefault="00291EF6" w:rsidP="00291EF6">
      <w:pPr>
        <w:pStyle w:val="Nagwek1"/>
        <w:numPr>
          <w:ilvl w:val="12"/>
          <w:numId w:val="0"/>
        </w:numPr>
      </w:pPr>
      <w:r>
        <w:lastRenderedPageBreak/>
        <w:t>3. sprzęt</w:t>
      </w:r>
    </w:p>
    <w:p w14:paraId="783055A6" w14:textId="77777777" w:rsidR="00291EF6" w:rsidRDefault="00291EF6" w:rsidP="00291EF6">
      <w:pPr>
        <w:pStyle w:val="Nagwek2"/>
        <w:numPr>
          <w:ilvl w:val="12"/>
          <w:numId w:val="0"/>
        </w:numPr>
      </w:pPr>
      <w:r>
        <w:t>3.1. Ogólne wymagania dotyczące sprzętu</w:t>
      </w:r>
    </w:p>
    <w:p w14:paraId="7152C686" w14:textId="2BEB5861" w:rsidR="00291EF6" w:rsidRDefault="00291EF6" w:rsidP="00291EF6">
      <w:pPr>
        <w:numPr>
          <w:ilvl w:val="12"/>
          <w:numId w:val="0"/>
        </w:numPr>
      </w:pPr>
      <w:r>
        <w:tab/>
        <w:t>Ogólne wymagania dotyczące sprzętu podano w ST D-M-00.00.00 „Wymagania ogólne” pkt 3.</w:t>
      </w:r>
    </w:p>
    <w:p w14:paraId="0F970163" w14:textId="77777777" w:rsidR="00291EF6" w:rsidRDefault="00291EF6" w:rsidP="00291EF6">
      <w:pPr>
        <w:pStyle w:val="Nagwek2"/>
        <w:numPr>
          <w:ilvl w:val="12"/>
          <w:numId w:val="0"/>
        </w:numPr>
      </w:pPr>
      <w:r>
        <w:t>3.2. Sprzęt do wykonania robót</w:t>
      </w:r>
    </w:p>
    <w:p w14:paraId="2F1CEC70" w14:textId="7EAA420C" w:rsidR="00291EF6" w:rsidRDefault="00291EF6" w:rsidP="00291EF6">
      <w:pPr>
        <w:numPr>
          <w:ilvl w:val="12"/>
          <w:numId w:val="0"/>
        </w:numPr>
      </w:pPr>
      <w:r>
        <w:t>Sprzęt do wykonania robót został określony w ST D-05.03.05 „Nawierzchnia z betonu asfaltowego” pkt 3.</w:t>
      </w:r>
    </w:p>
    <w:p w14:paraId="03A74461" w14:textId="77777777" w:rsidR="00291EF6" w:rsidRDefault="00291EF6" w:rsidP="00291EF6">
      <w:pPr>
        <w:pStyle w:val="Nagwek1"/>
        <w:numPr>
          <w:ilvl w:val="12"/>
          <w:numId w:val="0"/>
        </w:numPr>
      </w:pPr>
      <w:r>
        <w:t>4. transport</w:t>
      </w:r>
    </w:p>
    <w:p w14:paraId="42F6FFDA" w14:textId="77777777" w:rsidR="00291EF6" w:rsidRDefault="00291EF6" w:rsidP="00291EF6">
      <w:pPr>
        <w:pStyle w:val="Nagwek2"/>
        <w:numPr>
          <w:ilvl w:val="12"/>
          <w:numId w:val="0"/>
        </w:numPr>
      </w:pPr>
      <w:r>
        <w:t>4.1. Ogólne wymagania dotyczące transportu</w:t>
      </w:r>
    </w:p>
    <w:p w14:paraId="18C21408" w14:textId="64B4CB21" w:rsidR="00291EF6" w:rsidRDefault="00291EF6" w:rsidP="00291EF6">
      <w:pPr>
        <w:numPr>
          <w:ilvl w:val="12"/>
          <w:numId w:val="0"/>
        </w:numPr>
      </w:pPr>
      <w:r>
        <w:tab/>
        <w:t>Ogólne wymagania dotyczące transportu podano w ST D-M-00.00.00 „Wymagania ogólne” pkt 4.</w:t>
      </w:r>
    </w:p>
    <w:p w14:paraId="68873578" w14:textId="77777777" w:rsidR="00291EF6" w:rsidRDefault="00291EF6" w:rsidP="00291EF6">
      <w:pPr>
        <w:pStyle w:val="Nagwek2"/>
        <w:numPr>
          <w:ilvl w:val="12"/>
          <w:numId w:val="0"/>
        </w:numPr>
      </w:pPr>
      <w:r>
        <w:t>4.2. Transport materiałów</w:t>
      </w:r>
    </w:p>
    <w:p w14:paraId="261B3023" w14:textId="06E1AC19" w:rsidR="00291EF6" w:rsidRDefault="00291EF6" w:rsidP="00291EF6">
      <w:pPr>
        <w:numPr>
          <w:ilvl w:val="12"/>
          <w:numId w:val="0"/>
        </w:numPr>
      </w:pPr>
      <w:r>
        <w:t>Wymagania dotyczące transportu określono w ST D-05.03.05 „Nawierzchnia z betonu asfaltowego” pkt 4.</w:t>
      </w:r>
    </w:p>
    <w:p w14:paraId="7C1265A2" w14:textId="77777777" w:rsidR="00291EF6" w:rsidRDefault="00291EF6" w:rsidP="00291EF6">
      <w:pPr>
        <w:pStyle w:val="Nagwek2"/>
        <w:numPr>
          <w:ilvl w:val="12"/>
          <w:numId w:val="0"/>
        </w:numPr>
      </w:pPr>
      <w:r>
        <w:t xml:space="preserve">4.3. Transport mieszanki mineralno-asfaltowej </w:t>
      </w:r>
    </w:p>
    <w:p w14:paraId="68D1FD85" w14:textId="1A93FF45" w:rsidR="00291EF6" w:rsidRDefault="00291EF6" w:rsidP="00291EF6">
      <w:pPr>
        <w:numPr>
          <w:ilvl w:val="12"/>
          <w:numId w:val="0"/>
        </w:numPr>
      </w:pPr>
      <w:r>
        <w:tab/>
        <w:t>Wymagania dotyczące transportu mieszanki mineralno-asfaltowej określono w ST D-05.03.05 „Nawierzchnia z betonu asfaltowego” pkt 4.</w:t>
      </w:r>
    </w:p>
    <w:p w14:paraId="5AF7D951" w14:textId="77777777" w:rsidR="00291EF6" w:rsidRDefault="00291EF6" w:rsidP="00291EF6">
      <w:pPr>
        <w:pStyle w:val="Nagwek1"/>
        <w:numPr>
          <w:ilvl w:val="12"/>
          <w:numId w:val="0"/>
        </w:numPr>
      </w:pPr>
      <w:r>
        <w:t>5. wykonanie robót</w:t>
      </w:r>
    </w:p>
    <w:p w14:paraId="7158D7E2" w14:textId="77777777" w:rsidR="00291EF6" w:rsidRDefault="00291EF6" w:rsidP="00291EF6">
      <w:pPr>
        <w:pStyle w:val="Nagwek2"/>
        <w:numPr>
          <w:ilvl w:val="12"/>
          <w:numId w:val="0"/>
        </w:numPr>
      </w:pPr>
      <w:r>
        <w:t>5.1. Ogólne zasady wykonania robót</w:t>
      </w:r>
    </w:p>
    <w:p w14:paraId="785EE2AC" w14:textId="3AB4B8C8" w:rsidR="00291EF6" w:rsidRDefault="00291EF6" w:rsidP="00291EF6">
      <w:pPr>
        <w:numPr>
          <w:ilvl w:val="12"/>
          <w:numId w:val="0"/>
        </w:numPr>
      </w:pPr>
      <w:r>
        <w:tab/>
        <w:t>Ogólne zasady wykonania robót podano w ST D-M-00.00.00 „Wymagania ogólne” pkt 5.</w:t>
      </w:r>
    </w:p>
    <w:p w14:paraId="6B2ADE23" w14:textId="77777777" w:rsidR="00291EF6" w:rsidRDefault="00291EF6" w:rsidP="00291EF6">
      <w:pPr>
        <w:pStyle w:val="Nagwek2"/>
        <w:numPr>
          <w:ilvl w:val="12"/>
          <w:numId w:val="0"/>
        </w:numPr>
      </w:pPr>
      <w:r>
        <w:t>5.2. Projektowanie mieszanki mineralno-asfaltowej</w:t>
      </w:r>
    </w:p>
    <w:p w14:paraId="6698D614" w14:textId="49F8A73E" w:rsidR="00291EF6" w:rsidRDefault="00291EF6" w:rsidP="00291EF6">
      <w:pPr>
        <w:numPr>
          <w:ilvl w:val="12"/>
          <w:numId w:val="0"/>
        </w:numPr>
      </w:pPr>
      <w:r>
        <w:tab/>
        <w:t>Zasady projektowania mieszanki mineralno-asfaltowej określono w ST D-05.03.05 „Nawierzchnia z betonu asfaltowego” pkt 5.2.</w:t>
      </w:r>
    </w:p>
    <w:p w14:paraId="1059B6BA" w14:textId="77777777" w:rsidR="00291EF6" w:rsidRDefault="00291EF6" w:rsidP="00291EF6">
      <w:pPr>
        <w:pStyle w:val="Nagwek2"/>
        <w:numPr>
          <w:ilvl w:val="12"/>
          <w:numId w:val="0"/>
        </w:numPr>
      </w:pPr>
      <w:r>
        <w:t>5.3. Wytwarzanie mieszanki mineralno-asfaltowej</w:t>
      </w:r>
    </w:p>
    <w:p w14:paraId="5CC3C1E7" w14:textId="6334DBF3" w:rsidR="00291EF6" w:rsidRDefault="00291EF6" w:rsidP="00291EF6">
      <w:pPr>
        <w:numPr>
          <w:ilvl w:val="12"/>
          <w:numId w:val="0"/>
        </w:numPr>
      </w:pPr>
      <w:r>
        <w:tab/>
        <w:t>Zasady produkcji mieszanki mineralno-asfaltowej określono w ST D-05.03.05 „Nawierzchnia z betonu asfaltowego” pkt 5.3.</w:t>
      </w:r>
    </w:p>
    <w:p w14:paraId="5CF2ADEE" w14:textId="77777777" w:rsidR="00291EF6" w:rsidRDefault="00291EF6" w:rsidP="00291EF6">
      <w:pPr>
        <w:pStyle w:val="Nagwek2"/>
        <w:numPr>
          <w:ilvl w:val="12"/>
          <w:numId w:val="0"/>
        </w:numPr>
      </w:pPr>
      <w:r>
        <w:t>5.4. Przygotowanie podłoża</w:t>
      </w:r>
    </w:p>
    <w:p w14:paraId="65077CB1" w14:textId="7DE6DEBA" w:rsidR="00291EF6" w:rsidRDefault="00291EF6" w:rsidP="00291EF6">
      <w:pPr>
        <w:numPr>
          <w:ilvl w:val="12"/>
          <w:numId w:val="0"/>
        </w:numPr>
      </w:pPr>
      <w:r>
        <w:tab/>
        <w:t>Wymagania dotyczące przygotowania podłoża określono w ST D-05.03.05 „Nawierzchnia z betonu asfaltowego” pkt 5.4.</w:t>
      </w:r>
    </w:p>
    <w:p w14:paraId="6B478E74" w14:textId="77777777" w:rsidR="00291EF6" w:rsidRDefault="00291EF6" w:rsidP="00291EF6">
      <w:pPr>
        <w:pStyle w:val="Nagwek2"/>
        <w:numPr>
          <w:ilvl w:val="12"/>
          <w:numId w:val="0"/>
        </w:numPr>
      </w:pPr>
      <w:r>
        <w:t>5.5. Wbudowanie mieszanki mineralno-asfaltowej</w:t>
      </w:r>
    </w:p>
    <w:p w14:paraId="3330F785" w14:textId="77777777" w:rsidR="00291EF6" w:rsidRDefault="00291EF6" w:rsidP="00291EF6">
      <w:pPr>
        <w:numPr>
          <w:ilvl w:val="12"/>
          <w:numId w:val="0"/>
        </w:numPr>
      </w:pPr>
      <w:r>
        <w:tab/>
        <w:t>Ręczne wbudowanie mieszanki mineralno-asfaltowej obejmuje:</w:t>
      </w:r>
    </w:p>
    <w:p w14:paraId="78947B0F" w14:textId="77777777" w:rsidR="00291EF6" w:rsidRDefault="00291EF6" w:rsidP="00291EF6">
      <w:pPr>
        <w:numPr>
          <w:ilvl w:val="0"/>
          <w:numId w:val="1"/>
        </w:numPr>
      </w:pPr>
      <w:r>
        <w:t>posmarowanie gorącym asfaltem krawędzi krawężników, oporników, obrzeży i innych urządzeń w chodniku,</w:t>
      </w:r>
    </w:p>
    <w:p w14:paraId="7341F52B" w14:textId="77777777" w:rsidR="00291EF6" w:rsidRDefault="00291EF6" w:rsidP="00291EF6">
      <w:pPr>
        <w:numPr>
          <w:ilvl w:val="0"/>
          <w:numId w:val="1"/>
        </w:numPr>
      </w:pPr>
      <w:r>
        <w:t>ręczne rozścielenie mieszanki przy pomocy wideł, łopat, szufli, grabi itp., sprawdzenie profilu rozkładanej mieszanki przy pomocy szablonu,</w:t>
      </w:r>
    </w:p>
    <w:p w14:paraId="4467633D" w14:textId="463ABF73" w:rsidR="00291EF6" w:rsidRDefault="00291EF6" w:rsidP="00291EF6">
      <w:pPr>
        <w:numPr>
          <w:ilvl w:val="0"/>
          <w:numId w:val="1"/>
        </w:numPr>
      </w:pPr>
      <w:r>
        <w:t>ręczne zagęszczenie mieszanki ubijakami stalowymi przy opornikach, krawężnikach, obrzeżach, ściekach i innych urządzeniach znajdujących się w ciągu pieszo - rowerowym,</w:t>
      </w:r>
    </w:p>
    <w:p w14:paraId="4D56F54C" w14:textId="24F19EB3" w:rsidR="00291EF6" w:rsidRDefault="00291EF6" w:rsidP="00291EF6">
      <w:pPr>
        <w:numPr>
          <w:ilvl w:val="0"/>
          <w:numId w:val="1"/>
        </w:numPr>
      </w:pPr>
      <w:r>
        <w:t>mechaniczne zagęszczenie wykonanej nawierzchni walcem wibracyjnym samojezdnym około 2,5 t lub innym zaakceptowanym przez Inżyniera,</w:t>
      </w:r>
    </w:p>
    <w:p w14:paraId="1C0D5228" w14:textId="3B067526" w:rsidR="00291EF6" w:rsidRDefault="00291EF6" w:rsidP="00291EF6">
      <w:pPr>
        <w:numPr>
          <w:ilvl w:val="0"/>
          <w:numId w:val="1"/>
        </w:numPr>
      </w:pPr>
      <w:r>
        <w:t>sprawdzenie profilu nawierzchni i wyrównanie nierówności.</w:t>
      </w:r>
    </w:p>
    <w:p w14:paraId="46159170" w14:textId="77777777" w:rsidR="00291EF6" w:rsidRDefault="00291EF6" w:rsidP="00291EF6">
      <w:r>
        <w:tab/>
        <w:t>Mechaniczne wbudowanie mieszanki obejmuje:</w:t>
      </w:r>
    </w:p>
    <w:p w14:paraId="44794569" w14:textId="77777777" w:rsidR="00291EF6" w:rsidRDefault="00291EF6" w:rsidP="00291EF6">
      <w:pPr>
        <w:numPr>
          <w:ilvl w:val="0"/>
          <w:numId w:val="1"/>
        </w:numPr>
      </w:pPr>
      <w:r>
        <w:t>posmarowanie gorącym asfaltem krawędzi - jak wyżej,</w:t>
      </w:r>
    </w:p>
    <w:p w14:paraId="7B68B12C" w14:textId="77777777" w:rsidR="00291EF6" w:rsidRDefault="00291EF6" w:rsidP="00291EF6">
      <w:pPr>
        <w:numPr>
          <w:ilvl w:val="0"/>
          <w:numId w:val="1"/>
        </w:numPr>
      </w:pPr>
      <w:r>
        <w:t>rozłożenie rozkładarką mieszanki ze wstępnym jej zagęszczeniem urządzeniami wibracyjnymi rozkładarki,</w:t>
      </w:r>
    </w:p>
    <w:p w14:paraId="7A61D1A1" w14:textId="77777777" w:rsidR="00291EF6" w:rsidRDefault="00291EF6" w:rsidP="00291EF6">
      <w:pPr>
        <w:numPr>
          <w:ilvl w:val="0"/>
          <w:numId w:val="1"/>
        </w:numPr>
      </w:pPr>
      <w:r>
        <w:t>ręczne rozłożenie mieszanki w miejscach niedostępnych dla rozkładarki,</w:t>
      </w:r>
    </w:p>
    <w:p w14:paraId="15B3F604" w14:textId="77777777" w:rsidR="00291EF6" w:rsidRDefault="00291EF6" w:rsidP="00291EF6">
      <w:pPr>
        <w:numPr>
          <w:ilvl w:val="0"/>
          <w:numId w:val="1"/>
        </w:numPr>
      </w:pPr>
      <w:r>
        <w:t>mechaniczne zagęszczenie wykonanej nawierzchni - jak wyżej - z ręcznym ubiciem mieszanki przy krawężnikach i urządzeniach obcych.</w:t>
      </w:r>
    </w:p>
    <w:p w14:paraId="33F1B9EA" w14:textId="77777777" w:rsidR="00291EF6" w:rsidRDefault="00291EF6" w:rsidP="00291EF6"/>
    <w:p w14:paraId="5B762444" w14:textId="77777777" w:rsidR="00291EF6" w:rsidRDefault="00291EF6" w:rsidP="00291EF6">
      <w:pPr>
        <w:numPr>
          <w:ilvl w:val="12"/>
          <w:numId w:val="0"/>
        </w:numPr>
      </w:pPr>
    </w:p>
    <w:p w14:paraId="5E5A31DF" w14:textId="77777777" w:rsidR="00291EF6" w:rsidRDefault="00291EF6" w:rsidP="00291EF6">
      <w:pPr>
        <w:numPr>
          <w:ilvl w:val="12"/>
          <w:numId w:val="0"/>
        </w:numPr>
      </w:pPr>
    </w:p>
    <w:p w14:paraId="45382ACD" w14:textId="77777777" w:rsidR="00291EF6" w:rsidRDefault="00291EF6" w:rsidP="00291EF6">
      <w:pPr>
        <w:pStyle w:val="Nagwek1"/>
        <w:numPr>
          <w:ilvl w:val="12"/>
          <w:numId w:val="0"/>
        </w:numPr>
      </w:pPr>
      <w:r>
        <w:lastRenderedPageBreak/>
        <w:t>6. kontrola jakości robót</w:t>
      </w:r>
    </w:p>
    <w:p w14:paraId="16CEDECE" w14:textId="77777777" w:rsidR="00291EF6" w:rsidRDefault="00291EF6" w:rsidP="00291EF6">
      <w:pPr>
        <w:pStyle w:val="Nagwek2"/>
        <w:numPr>
          <w:ilvl w:val="12"/>
          <w:numId w:val="0"/>
        </w:numPr>
      </w:pPr>
      <w:r>
        <w:t>6.1. Ogólne zasady kontroli jakości robót</w:t>
      </w:r>
    </w:p>
    <w:p w14:paraId="194640A2" w14:textId="01C8FD5D" w:rsidR="00291EF6" w:rsidRDefault="00291EF6" w:rsidP="00291EF6">
      <w:pPr>
        <w:numPr>
          <w:ilvl w:val="12"/>
          <w:numId w:val="0"/>
        </w:numPr>
      </w:pPr>
      <w:r>
        <w:tab/>
        <w:t>Ogólne zasady kontroli jakości robót podano w ST D-M-00.00.00 „Wymagania ogólne” pkt 6.</w:t>
      </w:r>
    </w:p>
    <w:p w14:paraId="372A3861" w14:textId="77777777" w:rsidR="00291EF6" w:rsidRDefault="00291EF6" w:rsidP="00291EF6">
      <w:pPr>
        <w:pStyle w:val="Nagwek2"/>
        <w:numPr>
          <w:ilvl w:val="12"/>
          <w:numId w:val="0"/>
        </w:numPr>
      </w:pPr>
      <w:r>
        <w:t>6.2. Badania przed przystąpieniem do robót</w:t>
      </w:r>
    </w:p>
    <w:p w14:paraId="69C1BD8C" w14:textId="16AC8200" w:rsidR="00291EF6" w:rsidRDefault="00291EF6" w:rsidP="00291EF6">
      <w:pPr>
        <w:numPr>
          <w:ilvl w:val="12"/>
          <w:numId w:val="0"/>
        </w:numPr>
      </w:pPr>
      <w:r>
        <w:tab/>
        <w:t>Przed przystąpieniem do robót Wykonawca powinien wykonać badania zgodnie z ustaleniami zawartymi w ST D-05.03.05 „Nawierzchnia z betonu asfaltowego” pkt 6.2.</w:t>
      </w:r>
    </w:p>
    <w:p w14:paraId="48919BAB" w14:textId="77777777" w:rsidR="00291EF6" w:rsidRDefault="00291EF6" w:rsidP="00291EF6">
      <w:pPr>
        <w:pStyle w:val="Nagwek2"/>
        <w:numPr>
          <w:ilvl w:val="12"/>
          <w:numId w:val="0"/>
        </w:numPr>
      </w:pPr>
      <w:r>
        <w:t>6.3. Badania w czasie robót</w:t>
      </w:r>
    </w:p>
    <w:p w14:paraId="150DD9F9" w14:textId="7303E9BB" w:rsidR="00291EF6" w:rsidRDefault="00291EF6" w:rsidP="00291EF6">
      <w:pPr>
        <w:numPr>
          <w:ilvl w:val="12"/>
          <w:numId w:val="0"/>
        </w:numPr>
      </w:pPr>
      <w:r>
        <w:tab/>
        <w:t>Częstotliwość oraz zakres badań i pomiarów w czasie wykonywania chodnika z mieszanki mineralno-asfaltowej podano w ST D-05.03.05 „Nawierzchnia z betonu asfaltowego” pkt 6.3.</w:t>
      </w:r>
    </w:p>
    <w:p w14:paraId="4F6FD9AE" w14:textId="77777777" w:rsidR="00291EF6" w:rsidRDefault="00291EF6" w:rsidP="00291EF6">
      <w:pPr>
        <w:pStyle w:val="Nagwek2"/>
        <w:numPr>
          <w:ilvl w:val="12"/>
          <w:numId w:val="0"/>
        </w:numPr>
      </w:pPr>
      <w:r>
        <w:t>6.4. Wymagania dotyczące cech geometrycznych chodnika</w:t>
      </w:r>
    </w:p>
    <w:p w14:paraId="10FED935" w14:textId="782A9075" w:rsidR="00291EF6" w:rsidRDefault="00291EF6" w:rsidP="00291EF6">
      <w:pPr>
        <w:numPr>
          <w:ilvl w:val="12"/>
          <w:numId w:val="0"/>
        </w:numPr>
      </w:pPr>
      <w:r>
        <w:tab/>
        <w:t>Częstotliwość oraz zakres pomiarów dotyczących cech geometrycznych  wykonanego chodnika z mieszanki mineralno-asfaltowej powinny być zgodne z określonymi w ST D-05.03.05 „Nawierzchnia z betonu asfaltowego” pkt 6.4.</w:t>
      </w:r>
    </w:p>
    <w:p w14:paraId="1BDF766F" w14:textId="77777777" w:rsidR="00291EF6" w:rsidRDefault="00291EF6" w:rsidP="00291EF6">
      <w:pPr>
        <w:pStyle w:val="Nagwek1"/>
        <w:numPr>
          <w:ilvl w:val="12"/>
          <w:numId w:val="0"/>
        </w:numPr>
      </w:pPr>
      <w:r>
        <w:t>7. OBMIAR ROBÓT</w:t>
      </w:r>
    </w:p>
    <w:p w14:paraId="66CF524B" w14:textId="77777777" w:rsidR="00291EF6" w:rsidRDefault="00291EF6" w:rsidP="00291EF6">
      <w:pPr>
        <w:pStyle w:val="Nagwek2"/>
        <w:numPr>
          <w:ilvl w:val="12"/>
          <w:numId w:val="0"/>
        </w:numPr>
      </w:pPr>
      <w:r>
        <w:t>7.1. Ogólne zasady obmiaru robót</w:t>
      </w:r>
    </w:p>
    <w:p w14:paraId="3A94FC82" w14:textId="13F4DD81" w:rsidR="00291EF6" w:rsidRDefault="00291EF6" w:rsidP="00291EF6">
      <w:pPr>
        <w:numPr>
          <w:ilvl w:val="12"/>
          <w:numId w:val="0"/>
        </w:numPr>
      </w:pPr>
      <w:r>
        <w:tab/>
        <w:t>Ogólne zasady obmiaru robót podano w ST D-M-00.00.00 „Wymagania ogólne” pkt 7.</w:t>
      </w:r>
    </w:p>
    <w:p w14:paraId="00A7EB56" w14:textId="77777777" w:rsidR="00291EF6" w:rsidRDefault="00291EF6" w:rsidP="00291EF6">
      <w:pPr>
        <w:pStyle w:val="Nagwek2"/>
        <w:numPr>
          <w:ilvl w:val="12"/>
          <w:numId w:val="0"/>
        </w:numPr>
      </w:pPr>
      <w:r>
        <w:t>7.2. Jednostka obmiarowa</w:t>
      </w:r>
    </w:p>
    <w:p w14:paraId="44FBE921" w14:textId="77777777" w:rsidR="00291EF6" w:rsidRDefault="00291EF6" w:rsidP="00291EF6">
      <w:pPr>
        <w:numPr>
          <w:ilvl w:val="12"/>
          <w:numId w:val="0"/>
        </w:numPr>
      </w:pPr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wykonanego chodnika z mieszanki mineralno-asfaltowej.</w:t>
      </w:r>
    </w:p>
    <w:p w14:paraId="0F2B7B3F" w14:textId="77777777" w:rsidR="00291EF6" w:rsidRDefault="00291EF6" w:rsidP="00291EF6">
      <w:pPr>
        <w:pStyle w:val="Nagwek1"/>
        <w:numPr>
          <w:ilvl w:val="12"/>
          <w:numId w:val="0"/>
        </w:numPr>
      </w:pPr>
      <w:r>
        <w:t>8. ODBIÓR ROBÓT</w:t>
      </w:r>
    </w:p>
    <w:p w14:paraId="1223E02E" w14:textId="33E2613A" w:rsidR="00291EF6" w:rsidRDefault="00291EF6" w:rsidP="00291EF6">
      <w:pPr>
        <w:numPr>
          <w:ilvl w:val="12"/>
          <w:numId w:val="0"/>
        </w:numPr>
        <w:spacing w:before="120"/>
      </w:pPr>
      <w:r>
        <w:tab/>
        <w:t>Ogólne zasady odbioru robót podano w ST D-M-00.00.00 „Wymagania ogólne” pkt 8.</w:t>
      </w:r>
    </w:p>
    <w:p w14:paraId="055BF259" w14:textId="77777777" w:rsidR="00291EF6" w:rsidRDefault="00291EF6" w:rsidP="00291EF6">
      <w:pPr>
        <w:numPr>
          <w:ilvl w:val="12"/>
          <w:numId w:val="0"/>
        </w:numPr>
      </w:pPr>
      <w:r>
        <w:tab/>
        <w:t>Roboty uznaje się za wykonane zgodnie z dokumentacją projektową, SST i wymaganiami Inżyniera, jeżeli wszystkie pomiary i badania z zachowaniem tolerancji wg pkt 6 dały wyniki pozytywne.</w:t>
      </w:r>
    </w:p>
    <w:p w14:paraId="336CE533" w14:textId="77777777" w:rsidR="00291EF6" w:rsidRDefault="00291EF6" w:rsidP="00291EF6">
      <w:pPr>
        <w:pStyle w:val="Nagwek1"/>
        <w:numPr>
          <w:ilvl w:val="12"/>
          <w:numId w:val="0"/>
        </w:numPr>
      </w:pPr>
      <w:r>
        <w:t>9. PODSTAWA PŁATNOŚCI</w:t>
      </w:r>
    </w:p>
    <w:p w14:paraId="73A19716" w14:textId="77777777" w:rsidR="00291EF6" w:rsidRDefault="00291EF6" w:rsidP="00291EF6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14:paraId="192E24B9" w14:textId="0EB8ACDD" w:rsidR="00291EF6" w:rsidRDefault="00291EF6" w:rsidP="00291EF6">
      <w:pPr>
        <w:numPr>
          <w:ilvl w:val="12"/>
          <w:numId w:val="0"/>
        </w:numPr>
      </w:pPr>
      <w:r>
        <w:tab/>
        <w:t>Ogólne ustalenia dotyczące podstawy płatności podano w ST D-M-00.00.00 „Wymagania ogólne” pkt 9.</w:t>
      </w:r>
    </w:p>
    <w:p w14:paraId="1A439F42" w14:textId="77777777" w:rsidR="00291EF6" w:rsidRDefault="00291EF6" w:rsidP="00291EF6">
      <w:pPr>
        <w:pStyle w:val="Nagwek2"/>
        <w:numPr>
          <w:ilvl w:val="12"/>
          <w:numId w:val="0"/>
        </w:numPr>
      </w:pPr>
      <w:r>
        <w:t>9.2. Cena jednostki obmiarowej</w:t>
      </w:r>
    </w:p>
    <w:p w14:paraId="2F41567C" w14:textId="4970B53D" w:rsidR="00291EF6" w:rsidRDefault="00291EF6" w:rsidP="00291EF6">
      <w:pPr>
        <w:numPr>
          <w:ilvl w:val="12"/>
          <w:numId w:val="0"/>
        </w:numPr>
      </w:pPr>
      <w:r>
        <w:tab/>
        <w:t>Cena wykonania 1 m</w:t>
      </w:r>
      <w:r>
        <w:rPr>
          <w:vertAlign w:val="superscript"/>
        </w:rPr>
        <w:t>2</w:t>
      </w:r>
      <w:r>
        <w:t xml:space="preserve"> ciągu pieszo - rowerowego z mieszanki mineralno-asfaltowej  obejmuje:</w:t>
      </w:r>
    </w:p>
    <w:p w14:paraId="789F8CAA" w14:textId="77777777" w:rsidR="00291EF6" w:rsidRDefault="00291EF6" w:rsidP="00291EF6">
      <w:pPr>
        <w:numPr>
          <w:ilvl w:val="0"/>
          <w:numId w:val="1"/>
        </w:numPr>
      </w:pPr>
      <w:r>
        <w:t>prace pomiarowe i roboty przygotowawcze,</w:t>
      </w:r>
    </w:p>
    <w:p w14:paraId="1BE449C0" w14:textId="77777777" w:rsidR="00291EF6" w:rsidRDefault="00291EF6" w:rsidP="00291EF6">
      <w:pPr>
        <w:numPr>
          <w:ilvl w:val="0"/>
          <w:numId w:val="1"/>
        </w:numPr>
      </w:pPr>
      <w:r>
        <w:t>oczyszczenie podłoża,</w:t>
      </w:r>
    </w:p>
    <w:p w14:paraId="1FEE051F" w14:textId="77777777" w:rsidR="00291EF6" w:rsidRDefault="00291EF6" w:rsidP="00291EF6">
      <w:pPr>
        <w:numPr>
          <w:ilvl w:val="0"/>
          <w:numId w:val="1"/>
        </w:numPr>
      </w:pPr>
      <w:r>
        <w:t>oznakowanie robót,</w:t>
      </w:r>
    </w:p>
    <w:p w14:paraId="09473CD9" w14:textId="77777777" w:rsidR="00291EF6" w:rsidRDefault="00291EF6" w:rsidP="00291EF6">
      <w:pPr>
        <w:numPr>
          <w:ilvl w:val="0"/>
          <w:numId w:val="1"/>
        </w:numPr>
      </w:pPr>
      <w:r>
        <w:t>wyprodukowanie mieszanki mineralno-asfaltowej,</w:t>
      </w:r>
    </w:p>
    <w:p w14:paraId="0CF6085B" w14:textId="77777777" w:rsidR="00291EF6" w:rsidRDefault="00291EF6" w:rsidP="00291EF6">
      <w:pPr>
        <w:numPr>
          <w:ilvl w:val="0"/>
          <w:numId w:val="1"/>
        </w:numPr>
      </w:pPr>
      <w:r>
        <w:t>transport mieszanki na miejsce wbudowania,</w:t>
      </w:r>
    </w:p>
    <w:p w14:paraId="55AB5563" w14:textId="77777777" w:rsidR="00291EF6" w:rsidRDefault="00291EF6" w:rsidP="00291EF6">
      <w:pPr>
        <w:numPr>
          <w:ilvl w:val="0"/>
          <w:numId w:val="1"/>
        </w:numPr>
      </w:pPr>
      <w:r>
        <w:t>posmarowanie gorącym asfaltem krawędzi urządzeń obcych,</w:t>
      </w:r>
    </w:p>
    <w:p w14:paraId="28F79800" w14:textId="77777777" w:rsidR="00291EF6" w:rsidRDefault="00291EF6" w:rsidP="00291EF6">
      <w:pPr>
        <w:numPr>
          <w:ilvl w:val="0"/>
          <w:numId w:val="1"/>
        </w:numPr>
      </w:pPr>
      <w:r>
        <w:t>rozścielenie i zagęszczenie mieszanki,</w:t>
      </w:r>
    </w:p>
    <w:p w14:paraId="3D8EF418" w14:textId="77777777" w:rsidR="00291EF6" w:rsidRDefault="00291EF6" w:rsidP="00291EF6">
      <w:pPr>
        <w:numPr>
          <w:ilvl w:val="0"/>
          <w:numId w:val="1"/>
        </w:numPr>
      </w:pPr>
      <w:r>
        <w:t>przeprowadzenie badań i pomiarów wymaganych w specyfikacji technicznej.</w:t>
      </w:r>
    </w:p>
    <w:p w14:paraId="30370A1F" w14:textId="77777777" w:rsidR="00291EF6" w:rsidRDefault="00291EF6" w:rsidP="00291EF6">
      <w:pPr>
        <w:pStyle w:val="Nagwek1"/>
      </w:pPr>
      <w:r>
        <w:t>10. przepisy związane</w:t>
      </w:r>
    </w:p>
    <w:p w14:paraId="4A8C1317" w14:textId="03E5C419" w:rsidR="00291EF6" w:rsidRDefault="00291EF6" w:rsidP="00291EF6">
      <w:pPr>
        <w:numPr>
          <w:ilvl w:val="12"/>
          <w:numId w:val="0"/>
        </w:numPr>
      </w:pPr>
      <w:r>
        <w:tab/>
        <w:t>Przepisy związane podano w ST D-05.03.05 „Nawierzchnia z betonu asfaltowego” pkt 10.</w:t>
      </w:r>
    </w:p>
    <w:p w14:paraId="7AC52C4C" w14:textId="77777777" w:rsidR="00291EF6" w:rsidRDefault="00291EF6" w:rsidP="00291EF6">
      <w:pPr>
        <w:numPr>
          <w:ilvl w:val="12"/>
          <w:numId w:val="0"/>
        </w:numPr>
      </w:pPr>
    </w:p>
    <w:p w14:paraId="794162BB" w14:textId="77777777" w:rsidR="00291EF6" w:rsidRDefault="00291EF6" w:rsidP="00291EF6">
      <w:pPr>
        <w:numPr>
          <w:ilvl w:val="12"/>
          <w:numId w:val="0"/>
        </w:numPr>
      </w:pPr>
    </w:p>
    <w:p w14:paraId="4C89EE84" w14:textId="77777777" w:rsidR="00362052" w:rsidRDefault="00362052"/>
    <w:sectPr w:rsidR="00362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BAAA8102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decimal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EF6"/>
    <w:rsid w:val="001734D8"/>
    <w:rsid w:val="00291EF6"/>
    <w:rsid w:val="0036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1FDFA"/>
  <w15:chartTrackingRefBased/>
  <w15:docId w15:val="{EA99F28A-83A6-4320-AF8F-1B845CA41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291EF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1EF6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91EF6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91EF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91EF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291EF6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customStyle="1" w:styleId="Standard">
    <w:name w:val="Standard"/>
    <w:rsid w:val="00291EF6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3"/>
      <w:sz w:val="24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24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1075</Words>
  <Characters>6452</Characters>
  <Application>Microsoft Office Word</Application>
  <DocSecurity>0</DocSecurity>
  <Lines>53</Lines>
  <Paragraphs>15</Paragraphs>
  <ScaleCrop>false</ScaleCrop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ZDP Stw</cp:lastModifiedBy>
  <cp:revision>3</cp:revision>
  <dcterms:created xsi:type="dcterms:W3CDTF">2021-03-27T10:22:00Z</dcterms:created>
  <dcterms:modified xsi:type="dcterms:W3CDTF">2021-07-10T11:06:00Z</dcterms:modified>
</cp:coreProperties>
</file>