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3A" w:rsidRPr="0061393A" w:rsidRDefault="00496F85" w:rsidP="00496F85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  <w:r w:rsidRPr="00B655CD">
        <w:rPr>
          <w:rFonts w:ascii="Times New Roman" w:hAnsi="Times New Roman" w:cs="Times New Roman"/>
          <w:sz w:val="24"/>
          <w:szCs w:val="24"/>
        </w:rPr>
        <w:tab/>
      </w:r>
    </w:p>
    <w:p w:rsidR="00BC31AC" w:rsidRPr="00B655CD" w:rsidRDefault="0061393A" w:rsidP="00496F85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31AC" w:rsidRPr="00B655CD">
        <w:rPr>
          <w:rFonts w:ascii="Times New Roman" w:hAnsi="Times New Roman" w:cs="Times New Roman"/>
          <w:b/>
          <w:sz w:val="24"/>
          <w:szCs w:val="24"/>
        </w:rPr>
        <w:t>Karta kwalifikacji dorosłych</w:t>
      </w:r>
    </w:p>
    <w:p w:rsidR="00BC31AC" w:rsidRPr="00B655CD" w:rsidRDefault="00496F85" w:rsidP="00B655CD">
      <w:pPr>
        <w:tabs>
          <w:tab w:val="center" w:pos="709"/>
          <w:tab w:val="center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55CD">
        <w:rPr>
          <w:rFonts w:ascii="Times New Roman" w:hAnsi="Times New Roman" w:cs="Times New Roman"/>
          <w:b/>
          <w:sz w:val="16"/>
          <w:szCs w:val="16"/>
        </w:rPr>
        <w:tab/>
      </w:r>
      <w:r w:rsidR="00B655CD" w:rsidRPr="00B655CD">
        <w:rPr>
          <w:rFonts w:ascii="Times New Roman" w:hAnsi="Times New Roman" w:cs="Times New Roman"/>
          <w:sz w:val="16"/>
          <w:szCs w:val="16"/>
        </w:rPr>
        <w:t>…………………</w:t>
      </w:r>
      <w:r w:rsidR="00B655CD">
        <w:rPr>
          <w:rFonts w:ascii="Times New Roman" w:hAnsi="Times New Roman" w:cs="Times New Roman"/>
          <w:sz w:val="16"/>
          <w:szCs w:val="16"/>
        </w:rPr>
        <w:t>………</w:t>
      </w:r>
      <w:r w:rsidRPr="00B655CD">
        <w:rPr>
          <w:rFonts w:ascii="Times New Roman" w:hAnsi="Times New Roman" w:cs="Times New Roman"/>
          <w:b/>
          <w:sz w:val="24"/>
          <w:szCs w:val="24"/>
        </w:rPr>
        <w:tab/>
      </w:r>
      <w:r w:rsidR="00BC31AC" w:rsidRPr="00B655CD">
        <w:rPr>
          <w:rFonts w:ascii="Times New Roman" w:hAnsi="Times New Roman" w:cs="Times New Roman"/>
          <w:b/>
          <w:sz w:val="24"/>
          <w:szCs w:val="24"/>
        </w:rPr>
        <w:t>do żywienia pozajelitowego lub dojelitowego</w:t>
      </w:r>
    </w:p>
    <w:p w:rsidR="00BC31AC" w:rsidRDefault="00B655CD" w:rsidP="00B655CD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ab/>
        <w:t>(pieczęć jednostki)</w:t>
      </w:r>
    </w:p>
    <w:p w:rsidR="00B655CD" w:rsidRPr="0061393A" w:rsidRDefault="00B655CD" w:rsidP="00B655CD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C31AC" w:rsidRPr="00B655CD" w:rsidTr="00D97747">
        <w:trPr>
          <w:trHeight w:val="454"/>
        </w:trPr>
        <w:tc>
          <w:tcPr>
            <w:tcW w:w="9606" w:type="dxa"/>
            <w:vAlign w:val="bottom"/>
          </w:tcPr>
          <w:p w:rsidR="00BC31AC" w:rsidRPr="00B655CD" w:rsidRDefault="00BC31AC" w:rsidP="00B655C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655CD">
              <w:rPr>
                <w:rFonts w:ascii="Times New Roman" w:hAnsi="Times New Roman" w:cs="Times New Roman"/>
                <w:sz w:val="16"/>
                <w:szCs w:val="16"/>
              </w:rPr>
              <w:t>Nazwisko i imię pacjenta: ………………………………………………………………</w:t>
            </w:r>
            <w:r w:rsidR="00B655CD">
              <w:rPr>
                <w:rFonts w:ascii="Times New Roman" w:hAnsi="Times New Roman" w:cs="Times New Roman"/>
                <w:sz w:val="16"/>
                <w:szCs w:val="16"/>
              </w:rPr>
              <w:t>….</w:t>
            </w:r>
            <w:r w:rsidRPr="00B655CD">
              <w:rPr>
                <w:rFonts w:ascii="Times New Roman" w:hAnsi="Times New Roman" w:cs="Times New Roman"/>
                <w:sz w:val="16"/>
                <w:szCs w:val="16"/>
              </w:rPr>
              <w:t xml:space="preserve"> PESEL: ……</w:t>
            </w:r>
            <w:r w:rsidR="00B655CD">
              <w:rPr>
                <w:rFonts w:ascii="Times New Roman" w:hAnsi="Times New Roman" w:cs="Times New Roman"/>
                <w:sz w:val="16"/>
                <w:szCs w:val="16"/>
              </w:rPr>
              <w:t>….</w:t>
            </w:r>
            <w:r w:rsidRPr="00B655CD">
              <w:rPr>
                <w:rFonts w:ascii="Times New Roman" w:hAnsi="Times New Roman" w:cs="Times New Roman"/>
                <w:sz w:val="16"/>
                <w:szCs w:val="16"/>
              </w:rPr>
              <w:t>………………… Wiek: ……</w:t>
            </w:r>
            <w:r w:rsidR="00496F85" w:rsidRPr="00B655CD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Pr="00B655CD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</w:p>
        </w:tc>
      </w:tr>
      <w:tr w:rsidR="00BC31AC" w:rsidRPr="00B655CD" w:rsidTr="00D97747">
        <w:trPr>
          <w:trHeight w:val="454"/>
        </w:trPr>
        <w:tc>
          <w:tcPr>
            <w:tcW w:w="9606" w:type="dxa"/>
            <w:vAlign w:val="bottom"/>
          </w:tcPr>
          <w:p w:rsidR="00BC31AC" w:rsidRPr="00B655CD" w:rsidRDefault="00BC31AC" w:rsidP="00B655C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655CD">
              <w:rPr>
                <w:rFonts w:ascii="Times New Roman" w:hAnsi="Times New Roman" w:cs="Times New Roman"/>
                <w:sz w:val="16"/>
                <w:szCs w:val="16"/>
              </w:rPr>
              <w:t>Data badania: dzień …………… miesiąc …………</w:t>
            </w:r>
            <w:r w:rsidR="00B655CD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 w:rsidRPr="00B655CD">
              <w:rPr>
                <w:rFonts w:ascii="Times New Roman" w:hAnsi="Times New Roman" w:cs="Times New Roman"/>
                <w:sz w:val="16"/>
                <w:szCs w:val="16"/>
              </w:rPr>
              <w:t>…………. rok………………</w:t>
            </w:r>
          </w:p>
        </w:tc>
      </w:tr>
    </w:tbl>
    <w:p w:rsidR="00BC31AC" w:rsidRPr="00B655CD" w:rsidRDefault="00BC31AC" w:rsidP="00BC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96"/>
        <w:gridCol w:w="2306"/>
        <w:gridCol w:w="6804"/>
      </w:tblGrid>
      <w:tr w:rsidR="00BC31AC" w:rsidRPr="00B655CD" w:rsidTr="00692ED0">
        <w:trPr>
          <w:trHeight w:val="703"/>
        </w:trPr>
        <w:tc>
          <w:tcPr>
            <w:tcW w:w="9606" w:type="dxa"/>
            <w:gridSpan w:val="3"/>
            <w:vAlign w:val="center"/>
          </w:tcPr>
          <w:p w:rsidR="00BC31AC" w:rsidRPr="00B655CD" w:rsidRDefault="00BC31AC" w:rsidP="00496F8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5CD">
              <w:rPr>
                <w:rFonts w:ascii="Times New Roman" w:hAnsi="Times New Roman" w:cs="Times New Roman"/>
                <w:b/>
                <w:sz w:val="18"/>
                <w:szCs w:val="18"/>
              </w:rPr>
              <w:t>Rozpoznanie (wg ICD-10) :</w:t>
            </w:r>
          </w:p>
        </w:tc>
      </w:tr>
      <w:tr w:rsidR="00BC31AC" w:rsidRPr="00496F85" w:rsidTr="00D97747">
        <w:tc>
          <w:tcPr>
            <w:tcW w:w="496" w:type="dxa"/>
            <w:vAlign w:val="center"/>
          </w:tcPr>
          <w:p w:rsidR="00BC31AC" w:rsidRPr="00496F85" w:rsidRDefault="00BC31AC" w:rsidP="00BC31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F8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306" w:type="dxa"/>
            <w:vAlign w:val="center"/>
          </w:tcPr>
          <w:p w:rsidR="00BC31AC" w:rsidRPr="00496F85" w:rsidRDefault="00BC31AC" w:rsidP="00BC3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F85">
              <w:rPr>
                <w:rFonts w:ascii="Times New Roman" w:hAnsi="Times New Roman" w:cs="Times New Roman"/>
                <w:b/>
                <w:sz w:val="18"/>
                <w:szCs w:val="18"/>
              </w:rPr>
              <w:t>Ocena stanu odżywiania</w:t>
            </w:r>
            <w:r w:rsidR="0003703F" w:rsidRPr="00496F8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804" w:type="dxa"/>
            <w:vAlign w:val="center"/>
          </w:tcPr>
          <w:p w:rsidR="00BC31AC" w:rsidRPr="00496F85" w:rsidRDefault="00BC31AC" w:rsidP="00D97747">
            <w:pPr>
              <w:autoSpaceDE w:val="0"/>
              <w:autoSpaceDN w:val="0"/>
              <w:adjustRightInd w:val="0"/>
              <w:spacing w:before="120" w:line="36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>NRS: ............</w:t>
            </w:r>
            <w:r w:rsidR="0003703F" w:rsidRPr="00496F85">
              <w:rPr>
                <w:rFonts w:ascii="Times New Roman" w:hAnsi="Times New Roman" w:cs="Times New Roman"/>
                <w:sz w:val="18"/>
                <w:szCs w:val="18"/>
              </w:rPr>
              <w:t>.....</w:t>
            </w:r>
            <w:r w:rsidR="00496F85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  <w:r w:rsidR="0003703F" w:rsidRPr="00496F85">
              <w:rPr>
                <w:rFonts w:ascii="Times New Roman" w:hAnsi="Times New Roman" w:cs="Times New Roman"/>
                <w:sz w:val="18"/>
                <w:szCs w:val="18"/>
              </w:rPr>
              <w:t>........</w:t>
            </w: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>......... BMI: ........</w:t>
            </w:r>
            <w:r w:rsidR="00496F85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>....</w:t>
            </w:r>
            <w:r w:rsidR="0003703F" w:rsidRPr="00496F85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  <w:r w:rsidR="0003703F" w:rsidRPr="00496F85">
              <w:rPr>
                <w:rFonts w:ascii="Times New Roman" w:hAnsi="Times New Roman" w:cs="Times New Roman"/>
                <w:sz w:val="18"/>
                <w:szCs w:val="18"/>
              </w:rPr>
              <w:t>..........</w:t>
            </w: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>.....</w:t>
            </w:r>
          </w:p>
          <w:p w:rsidR="00BC31AC" w:rsidRPr="00496F85" w:rsidRDefault="00BC31AC" w:rsidP="000370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>% utraty masy ciała (w ostatnich 6 miesiącach): ........</w:t>
            </w:r>
            <w:r w:rsidR="0003703F" w:rsidRPr="00496F85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r w:rsidR="00496F85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  <w:r w:rsidR="0003703F" w:rsidRPr="00496F85">
              <w:rPr>
                <w:rFonts w:ascii="Times New Roman" w:hAnsi="Times New Roman" w:cs="Times New Roman"/>
                <w:sz w:val="18"/>
                <w:szCs w:val="18"/>
              </w:rPr>
              <w:t>........</w:t>
            </w: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r w:rsidR="0003703F" w:rsidRPr="00496F85">
              <w:rPr>
                <w:rFonts w:ascii="Times New Roman" w:hAnsi="Times New Roman" w:cs="Times New Roman"/>
                <w:sz w:val="18"/>
                <w:szCs w:val="18"/>
              </w:rPr>
              <w:t>.....</w:t>
            </w: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>...........</w:t>
            </w:r>
          </w:p>
          <w:p w:rsidR="00BC31AC" w:rsidRPr="00496F85" w:rsidRDefault="00BC31AC" w:rsidP="000370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>stężenie białka we krwi: .................</w:t>
            </w:r>
            <w:r w:rsidR="0003703F" w:rsidRPr="00496F85">
              <w:rPr>
                <w:rFonts w:ascii="Times New Roman" w:hAnsi="Times New Roman" w:cs="Times New Roman"/>
                <w:sz w:val="18"/>
                <w:szCs w:val="18"/>
              </w:rPr>
              <w:t>.....</w:t>
            </w:r>
            <w:r w:rsidR="00496F85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  <w:r w:rsidR="0003703F" w:rsidRPr="00496F85">
              <w:rPr>
                <w:rFonts w:ascii="Times New Roman" w:hAnsi="Times New Roman" w:cs="Times New Roman"/>
                <w:sz w:val="18"/>
                <w:szCs w:val="18"/>
              </w:rPr>
              <w:t>............</w:t>
            </w: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>.....g/l</w:t>
            </w:r>
          </w:p>
          <w:p w:rsidR="00BC31AC" w:rsidRPr="00496F85" w:rsidRDefault="00BC31AC" w:rsidP="00E217E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>stężenie albumin we krwi: ............</w:t>
            </w:r>
            <w:r w:rsidR="0003703F" w:rsidRPr="00496F85">
              <w:rPr>
                <w:rFonts w:ascii="Times New Roman" w:hAnsi="Times New Roman" w:cs="Times New Roman"/>
                <w:sz w:val="18"/>
                <w:szCs w:val="18"/>
              </w:rPr>
              <w:t>........</w:t>
            </w:r>
            <w:r w:rsidR="00496F85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  <w:r w:rsidR="0003703F" w:rsidRPr="00496F85">
              <w:rPr>
                <w:rFonts w:ascii="Times New Roman" w:hAnsi="Times New Roman" w:cs="Times New Roman"/>
                <w:sz w:val="18"/>
                <w:szCs w:val="18"/>
              </w:rPr>
              <w:t>.......</w:t>
            </w: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>........g/l</w:t>
            </w:r>
          </w:p>
        </w:tc>
      </w:tr>
      <w:tr w:rsidR="00BC31AC" w:rsidRPr="00496F85" w:rsidTr="00D97747">
        <w:tc>
          <w:tcPr>
            <w:tcW w:w="496" w:type="dxa"/>
            <w:vAlign w:val="center"/>
          </w:tcPr>
          <w:p w:rsidR="00BC31AC" w:rsidRPr="00496F85" w:rsidRDefault="00BC31AC" w:rsidP="00BC31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F8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306" w:type="dxa"/>
            <w:vAlign w:val="center"/>
          </w:tcPr>
          <w:p w:rsidR="00BC31AC" w:rsidRPr="00496F85" w:rsidRDefault="0003703F" w:rsidP="00BC3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F85">
              <w:rPr>
                <w:rFonts w:ascii="Times New Roman" w:hAnsi="Times New Roman" w:cs="Times New Roman"/>
                <w:b/>
                <w:sz w:val="18"/>
                <w:szCs w:val="18"/>
              </w:rPr>
              <w:t>Wskazania do leczenia żywieniowego</w:t>
            </w:r>
          </w:p>
        </w:tc>
        <w:tc>
          <w:tcPr>
            <w:tcW w:w="6804" w:type="dxa"/>
            <w:vAlign w:val="center"/>
          </w:tcPr>
          <w:p w:rsidR="0003703F" w:rsidRPr="00496F85" w:rsidRDefault="0003703F" w:rsidP="00D97747">
            <w:pPr>
              <w:autoSpaceDE w:val="0"/>
              <w:autoSpaceDN w:val="0"/>
              <w:adjustRightInd w:val="0"/>
              <w:spacing w:before="12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>Przewidywany okres głodzenia okołooperacyjnego: ...............</w:t>
            </w:r>
            <w:r w:rsidR="00496F85" w:rsidRPr="00496F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6F85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r w:rsidR="00496F85" w:rsidRPr="00496F85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>......... dni</w:t>
            </w:r>
          </w:p>
          <w:p w:rsidR="0003703F" w:rsidRPr="00496F85" w:rsidRDefault="0003703F" w:rsidP="00B655C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 </w:t>
            </w:r>
            <w:r w:rsidR="00496F85"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>okres okołooperacyjny u dorosłych</w:t>
            </w:r>
          </w:p>
          <w:p w:rsidR="0003703F" w:rsidRPr="00496F85" w:rsidRDefault="0003703F" w:rsidP="00B655C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 </w:t>
            </w:r>
            <w:r w:rsidR="00496F85"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>okres okołooperacyjny u noworodków i niemowląt</w:t>
            </w:r>
          </w:p>
          <w:p w:rsidR="0003703F" w:rsidRPr="00496F85" w:rsidRDefault="0003703F" w:rsidP="00B655C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></w:t>
            </w:r>
            <w:r w:rsidR="00496F85"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 wyniszczenie i niedożywienie u niemowląt i dzieci</w:t>
            </w:r>
          </w:p>
          <w:p w:rsidR="0003703F" w:rsidRPr="00496F85" w:rsidRDefault="0003703F" w:rsidP="00B655C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 </w:t>
            </w:r>
            <w:r w:rsidR="00496F85"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>wyniszczenie (BMI &lt;17 ) bez możliwości odżywiania doustnego</w:t>
            </w:r>
          </w:p>
          <w:p w:rsidR="0003703F" w:rsidRPr="00496F85" w:rsidRDefault="0003703F" w:rsidP="00B655CD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 </w:t>
            </w:r>
            <w:r w:rsidR="00496F85"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niedożywienie (BMI 17 – 18 ) bez możliwości odżywiania doustnego &gt; 7 </w:t>
            </w: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ab/>
              <w:t>dni</w:t>
            </w:r>
          </w:p>
          <w:p w:rsidR="0003703F" w:rsidRPr="00496F85" w:rsidRDefault="0003703F" w:rsidP="00B655C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 </w:t>
            </w:r>
            <w:r w:rsidR="00496F85"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>BMI ≥ 18 bez możliwości odżywiania doustnego &gt; 10 dni</w:t>
            </w:r>
          </w:p>
          <w:p w:rsidR="0003703F" w:rsidRPr="00496F85" w:rsidRDefault="0003703F" w:rsidP="00B655C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 </w:t>
            </w:r>
            <w:r w:rsidR="00496F85"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>zwiększony katabolizm</w:t>
            </w:r>
          </w:p>
          <w:p w:rsidR="0003703F" w:rsidRPr="00496F85" w:rsidRDefault="0003703F" w:rsidP="00B655CD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 </w:t>
            </w:r>
            <w:r w:rsidR="00496F85"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>powikłania pooperacyjne bez możliwości skutecznego odżywiania doustnego</w:t>
            </w:r>
          </w:p>
          <w:p w:rsidR="0003703F" w:rsidRPr="00496F85" w:rsidRDefault="0003703F" w:rsidP="00B655C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></w:t>
            </w:r>
            <w:r w:rsidR="00496F85"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 reoperacja w okresie 30 dni po poprzedniej operacji</w:t>
            </w:r>
          </w:p>
          <w:p w:rsidR="0003703F" w:rsidRPr="00496F85" w:rsidRDefault="0003703F" w:rsidP="00B655C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 </w:t>
            </w:r>
            <w:r w:rsidR="00496F85"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>niewydolność przewodu pokarmowego ostra lub przewlekła</w:t>
            </w:r>
          </w:p>
          <w:p w:rsidR="00BC31AC" w:rsidRPr="00496F85" w:rsidRDefault="0003703F" w:rsidP="00E217E8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></w:t>
            </w:r>
            <w:r w:rsidR="00496F85"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 inne</w:t>
            </w:r>
          </w:p>
        </w:tc>
      </w:tr>
      <w:tr w:rsidR="00BC31AC" w:rsidRPr="00496F85" w:rsidTr="00D97747">
        <w:tc>
          <w:tcPr>
            <w:tcW w:w="496" w:type="dxa"/>
            <w:vAlign w:val="center"/>
          </w:tcPr>
          <w:p w:rsidR="00BC31AC" w:rsidRPr="00496F85" w:rsidRDefault="00BC31AC" w:rsidP="00BC31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F8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2306" w:type="dxa"/>
            <w:vAlign w:val="center"/>
          </w:tcPr>
          <w:p w:rsidR="00BC31AC" w:rsidRPr="00496F85" w:rsidRDefault="0003703F" w:rsidP="00BC3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F85">
              <w:rPr>
                <w:rFonts w:ascii="Times New Roman" w:hAnsi="Times New Roman" w:cs="Times New Roman"/>
                <w:b/>
                <w:sz w:val="18"/>
                <w:szCs w:val="18"/>
              </w:rPr>
              <w:t>Cel leczenia żywieniowego:</w:t>
            </w:r>
          </w:p>
        </w:tc>
        <w:tc>
          <w:tcPr>
            <w:tcW w:w="6804" w:type="dxa"/>
            <w:vAlign w:val="center"/>
          </w:tcPr>
          <w:p w:rsidR="0003703F" w:rsidRPr="00496F85" w:rsidRDefault="0003703F" w:rsidP="00D97747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 </w:t>
            </w:r>
            <w:r w:rsidR="00496F85"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>utrzymanie stanu odżywienia</w:t>
            </w:r>
          </w:p>
          <w:p w:rsidR="0003703F" w:rsidRPr="00496F85" w:rsidRDefault="0003703F" w:rsidP="00B655C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></w:t>
            </w:r>
            <w:r w:rsidR="00496F85"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 poprawa stanu odżywienia</w:t>
            </w:r>
          </w:p>
          <w:p w:rsidR="00BC31AC" w:rsidRPr="00496F85" w:rsidRDefault="0003703F" w:rsidP="00E217E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></w:t>
            </w:r>
            <w:r w:rsidR="00496F85"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 leczenie choroby podstawowej lub jej powikła</w:t>
            </w:r>
            <w:r w:rsidR="00E217E8" w:rsidRPr="00496F85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</w:p>
        </w:tc>
      </w:tr>
      <w:tr w:rsidR="00BC31AC" w:rsidRPr="00496F85" w:rsidTr="00D97747">
        <w:tc>
          <w:tcPr>
            <w:tcW w:w="496" w:type="dxa"/>
            <w:vAlign w:val="center"/>
          </w:tcPr>
          <w:p w:rsidR="00BC31AC" w:rsidRPr="00496F85" w:rsidRDefault="00BC31AC" w:rsidP="00BC31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F8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2306" w:type="dxa"/>
            <w:vAlign w:val="center"/>
          </w:tcPr>
          <w:p w:rsidR="00BC31AC" w:rsidRPr="00496F85" w:rsidRDefault="0003703F" w:rsidP="00BC3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F85">
              <w:rPr>
                <w:rFonts w:ascii="Times New Roman" w:hAnsi="Times New Roman" w:cs="Times New Roman"/>
                <w:b/>
                <w:sz w:val="18"/>
                <w:szCs w:val="18"/>
              </w:rPr>
              <w:t>Droga podawania:</w:t>
            </w:r>
          </w:p>
        </w:tc>
        <w:tc>
          <w:tcPr>
            <w:tcW w:w="6804" w:type="dxa"/>
            <w:vAlign w:val="center"/>
          </w:tcPr>
          <w:p w:rsidR="0003703F" w:rsidRPr="00496F85" w:rsidRDefault="0003703F" w:rsidP="00B655CD">
            <w:pPr>
              <w:autoSpaceDE w:val="0"/>
              <w:autoSpaceDN w:val="0"/>
              <w:adjustRightInd w:val="0"/>
              <w:spacing w:before="8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skuteczne żywienie doustne: </w:t>
            </w:r>
            <w:r w:rsidR="00F85E26"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>możliwe</w:t>
            </w:r>
            <w:r w:rsidR="00F85E26"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 tak </w:t>
            </w:r>
            <w:r w:rsidR="00496F85"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77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5E26"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> nie</w:t>
            </w:r>
          </w:p>
          <w:p w:rsidR="00BC31AC" w:rsidRPr="00496F85" w:rsidRDefault="0003703F" w:rsidP="00E217E8">
            <w:pPr>
              <w:autoSpaceDE w:val="0"/>
              <w:autoSpaceDN w:val="0"/>
              <w:adjustRightInd w:val="0"/>
              <w:spacing w:before="12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skuteczne żywienie drogą przewodu pokarmowego: </w:t>
            </w:r>
            <w:r w:rsidR="00F85E26"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możliwe </w:t>
            </w:r>
            <w:r w:rsidR="00F85E26"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 tak </w:t>
            </w:r>
            <w:r w:rsidR="00D977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6F85"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5E26"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> nie</w:t>
            </w:r>
          </w:p>
        </w:tc>
      </w:tr>
      <w:tr w:rsidR="00BC31AC" w:rsidRPr="00496F85" w:rsidTr="00D97747">
        <w:tc>
          <w:tcPr>
            <w:tcW w:w="496" w:type="dxa"/>
            <w:vAlign w:val="center"/>
          </w:tcPr>
          <w:p w:rsidR="00BC31AC" w:rsidRPr="00496F85" w:rsidRDefault="00BC31AC" w:rsidP="00BC31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F85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2306" w:type="dxa"/>
            <w:vAlign w:val="center"/>
          </w:tcPr>
          <w:p w:rsidR="00BC31AC" w:rsidRPr="00496F85" w:rsidRDefault="0003703F" w:rsidP="00BC3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F85">
              <w:rPr>
                <w:rFonts w:ascii="Times New Roman" w:hAnsi="Times New Roman" w:cs="Times New Roman"/>
                <w:b/>
                <w:sz w:val="18"/>
                <w:szCs w:val="18"/>
              </w:rPr>
              <w:t>Dostęp:</w:t>
            </w:r>
          </w:p>
        </w:tc>
        <w:tc>
          <w:tcPr>
            <w:tcW w:w="6804" w:type="dxa"/>
            <w:vAlign w:val="center"/>
          </w:tcPr>
          <w:p w:rsidR="0003703F" w:rsidRPr="00496F85" w:rsidRDefault="0003703F" w:rsidP="00D97747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zgłębnik: </w:t>
            </w: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 nosowo – żołądkowy </w:t>
            </w:r>
            <w:r w:rsidR="00F85E26"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77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 nosowo – dwunastniczy </w:t>
            </w:r>
            <w:r w:rsidR="00F85E26"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77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> nosowo – jelitowy</w:t>
            </w:r>
          </w:p>
          <w:p w:rsidR="0003703F" w:rsidRPr="00496F85" w:rsidRDefault="0003703F" w:rsidP="00B655CD">
            <w:pPr>
              <w:autoSpaceDE w:val="0"/>
              <w:autoSpaceDN w:val="0"/>
              <w:adjustRightInd w:val="0"/>
              <w:spacing w:before="6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 przezskórna endoskopowa gastrostomia (PEG) </w:t>
            </w:r>
            <w:r w:rsidR="00F85E26"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77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 gastrostomia </w:t>
            </w:r>
            <w:r w:rsidR="00F85E26"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77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 </w:t>
            </w:r>
            <w:proofErr w:type="spellStart"/>
            <w:r w:rsidRPr="00496F85">
              <w:rPr>
                <w:rFonts w:ascii="Times New Roman" w:hAnsi="Times New Roman" w:cs="Times New Roman"/>
                <w:sz w:val="18"/>
                <w:szCs w:val="18"/>
              </w:rPr>
              <w:t>jejunostomia</w:t>
            </w:r>
            <w:proofErr w:type="spellEnd"/>
          </w:p>
          <w:p w:rsidR="0003703F" w:rsidRPr="00496F85" w:rsidRDefault="0003703F" w:rsidP="00B655CD">
            <w:pPr>
              <w:autoSpaceDE w:val="0"/>
              <w:autoSpaceDN w:val="0"/>
              <w:adjustRightInd w:val="0"/>
              <w:spacing w:before="6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> inna przetoka</w:t>
            </w:r>
          </w:p>
          <w:p w:rsidR="0003703F" w:rsidRPr="00496F85" w:rsidRDefault="0003703F" w:rsidP="00B655CD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Typ cewnika </w:t>
            </w:r>
            <w:r w:rsidR="00496F85" w:rsidRPr="00496F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85E26" w:rsidRPr="00496F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</w:t>
            </w:r>
            <w:r w:rsidR="00D97747">
              <w:rPr>
                <w:rFonts w:ascii="Times New Roman" w:hAnsi="Times New Roman" w:cs="Times New Roman"/>
                <w:sz w:val="18"/>
                <w:szCs w:val="18"/>
              </w:rPr>
              <w:t>……….</w:t>
            </w: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  <w:p w:rsidR="00BC31AC" w:rsidRPr="00496F85" w:rsidRDefault="0003703F" w:rsidP="00E217E8">
            <w:pPr>
              <w:autoSpaceDE w:val="0"/>
              <w:autoSpaceDN w:val="0"/>
              <w:adjustRightInd w:val="0"/>
              <w:spacing w:before="12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 żyła centralna </w:t>
            </w:r>
            <w:r w:rsidR="00D977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5E26"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 </w:t>
            </w:r>
            <w:proofErr w:type="spellStart"/>
            <w:r w:rsidRPr="00496F85">
              <w:rPr>
                <w:rFonts w:ascii="Times New Roman" w:hAnsi="Times New Roman" w:cs="Times New Roman"/>
                <w:sz w:val="18"/>
                <w:szCs w:val="18"/>
              </w:rPr>
              <w:t>tunelizacja</w:t>
            </w:r>
            <w:proofErr w:type="spellEnd"/>
            <w:r w:rsidR="00F85E26"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77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 cewnik </w:t>
            </w:r>
            <w:proofErr w:type="spellStart"/>
            <w:r w:rsidRPr="00496F85">
              <w:rPr>
                <w:rFonts w:ascii="Times New Roman" w:hAnsi="Times New Roman" w:cs="Times New Roman"/>
                <w:sz w:val="18"/>
                <w:szCs w:val="18"/>
              </w:rPr>
              <w:t>permamentny</w:t>
            </w:r>
            <w:proofErr w:type="spellEnd"/>
            <w:r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5E26"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77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> port</w:t>
            </w:r>
            <w:r w:rsidR="00F85E26"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977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> żył</w:t>
            </w:r>
            <w:r w:rsidR="00F85E26" w:rsidRPr="00496F85">
              <w:rPr>
                <w:rFonts w:ascii="Times New Roman" w:hAnsi="Times New Roman" w:cs="Times New Roman"/>
                <w:sz w:val="18"/>
                <w:szCs w:val="18"/>
              </w:rPr>
              <w:t>y obwodowe</w:t>
            </w:r>
          </w:p>
        </w:tc>
      </w:tr>
      <w:tr w:rsidR="00BC31AC" w:rsidRPr="00496F85" w:rsidTr="00B655CD">
        <w:tc>
          <w:tcPr>
            <w:tcW w:w="496" w:type="dxa"/>
            <w:vAlign w:val="center"/>
          </w:tcPr>
          <w:p w:rsidR="00BC31AC" w:rsidRPr="00496F85" w:rsidRDefault="00BC31AC" w:rsidP="00BC31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F85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2306" w:type="dxa"/>
            <w:vAlign w:val="center"/>
          </w:tcPr>
          <w:p w:rsidR="00BC31AC" w:rsidRPr="00496F85" w:rsidRDefault="00F85E26" w:rsidP="00D97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F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Ocena ryzyka powikłań metabolicznych lub zespół ponownego odżywiania </w:t>
            </w:r>
            <w:r w:rsidRPr="00496F85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(re-</w:t>
            </w:r>
            <w:proofErr w:type="spellStart"/>
            <w:r w:rsidRPr="00496F85">
              <w:rPr>
                <w:rFonts w:ascii="Times New Roman" w:hAnsi="Times New Roman" w:cs="Times New Roman"/>
                <w:b/>
                <w:sz w:val="18"/>
                <w:szCs w:val="18"/>
              </w:rPr>
              <w:t>feeding</w:t>
            </w:r>
            <w:proofErr w:type="spellEnd"/>
            <w:r w:rsidRPr="00496F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96F85">
              <w:rPr>
                <w:rFonts w:ascii="Times New Roman" w:hAnsi="Times New Roman" w:cs="Times New Roman"/>
                <w:b/>
                <w:sz w:val="18"/>
                <w:szCs w:val="18"/>
              </w:rPr>
              <w:t>syndrome</w:t>
            </w:r>
            <w:proofErr w:type="spellEnd"/>
            <w:r w:rsidRPr="00496F8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6804" w:type="dxa"/>
            <w:vAlign w:val="center"/>
          </w:tcPr>
          <w:p w:rsidR="00BC31AC" w:rsidRPr="00B655CD" w:rsidRDefault="00496F85" w:rsidP="00B65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> nie ma</w:t>
            </w: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D9774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 xml:space="preserve"> małe </w:t>
            </w: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> duże</w:t>
            </w:r>
          </w:p>
        </w:tc>
      </w:tr>
      <w:tr w:rsidR="00BC31AC" w:rsidRPr="00496F85" w:rsidTr="00D97747">
        <w:tc>
          <w:tcPr>
            <w:tcW w:w="496" w:type="dxa"/>
            <w:vAlign w:val="center"/>
          </w:tcPr>
          <w:p w:rsidR="00BC31AC" w:rsidRPr="00496F85" w:rsidRDefault="00BC31AC" w:rsidP="00BC31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F85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2306" w:type="dxa"/>
            <w:vAlign w:val="center"/>
          </w:tcPr>
          <w:p w:rsidR="00BC31AC" w:rsidRPr="00496F85" w:rsidRDefault="00496F85" w:rsidP="00BC3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F85">
              <w:rPr>
                <w:rFonts w:ascii="Times New Roman" w:hAnsi="Times New Roman" w:cs="Times New Roman"/>
                <w:b/>
                <w:sz w:val="18"/>
                <w:szCs w:val="18"/>
              </w:rPr>
              <w:t>Dni leczenia żywieniowego</w:t>
            </w:r>
          </w:p>
        </w:tc>
        <w:tc>
          <w:tcPr>
            <w:tcW w:w="6804" w:type="dxa"/>
            <w:vAlign w:val="center"/>
          </w:tcPr>
          <w:p w:rsidR="00496F85" w:rsidRPr="00496F85" w:rsidRDefault="00496F85" w:rsidP="00B655CD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>żywienie dojelitowe dni .................................................................................................</w:t>
            </w:r>
          </w:p>
          <w:p w:rsidR="00496F85" w:rsidRPr="00496F85" w:rsidRDefault="00496F85" w:rsidP="00B655CD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>kompletne żywienie pozajelitowe dorosłych dni ...........................................................</w:t>
            </w:r>
          </w:p>
          <w:p w:rsidR="00BC31AC" w:rsidRPr="00D97747" w:rsidRDefault="00496F85" w:rsidP="00D97747">
            <w:pPr>
              <w:autoSpaceDE w:val="0"/>
              <w:autoSpaceDN w:val="0"/>
              <w:adjustRightInd w:val="0"/>
              <w:spacing w:before="12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496F85">
              <w:rPr>
                <w:rFonts w:ascii="Times New Roman" w:hAnsi="Times New Roman" w:cs="Times New Roman"/>
                <w:sz w:val="18"/>
                <w:szCs w:val="18"/>
              </w:rPr>
              <w:t>częściowe (niekompletne) żywienie pozajelitowe dni ...................</w:t>
            </w:r>
            <w:r w:rsidR="00D97747">
              <w:rPr>
                <w:rFonts w:ascii="Times New Roman" w:hAnsi="Times New Roman" w:cs="Times New Roman"/>
                <w:sz w:val="18"/>
                <w:szCs w:val="18"/>
              </w:rPr>
              <w:t>...............................</w:t>
            </w:r>
          </w:p>
        </w:tc>
      </w:tr>
      <w:tr w:rsidR="00BC31AC" w:rsidRPr="00496F85" w:rsidTr="00D97747">
        <w:tc>
          <w:tcPr>
            <w:tcW w:w="496" w:type="dxa"/>
            <w:vAlign w:val="center"/>
          </w:tcPr>
          <w:p w:rsidR="00BC31AC" w:rsidRPr="00496F85" w:rsidRDefault="00BC31AC" w:rsidP="00BC31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F85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2306" w:type="dxa"/>
            <w:vAlign w:val="center"/>
          </w:tcPr>
          <w:p w:rsidR="00BC31AC" w:rsidRPr="00496F85" w:rsidRDefault="00D97747" w:rsidP="00BC3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Wynik leczenia:</w:t>
            </w:r>
          </w:p>
        </w:tc>
        <w:tc>
          <w:tcPr>
            <w:tcW w:w="6804" w:type="dxa"/>
            <w:vAlign w:val="center"/>
          </w:tcPr>
          <w:p w:rsidR="00BC31AC" w:rsidRPr="00D97747" w:rsidRDefault="00D97747" w:rsidP="00D9774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7747">
              <w:rPr>
                <w:rFonts w:ascii="TimesNewRoman" w:hAnsi="TimesNewRoman" w:cs="TimesNewRoman"/>
                <w:sz w:val="18"/>
                <w:szCs w:val="18"/>
              </w:rPr>
              <w:t xml:space="preserve"> </w:t>
            </w:r>
            <w:r w:rsidRPr="00D97747">
              <w:rPr>
                <w:rFonts w:ascii="Times New Roman" w:hAnsi="Times New Roman" w:cs="Times New Roman"/>
                <w:sz w:val="18"/>
                <w:szCs w:val="18"/>
              </w:rPr>
              <w:t>dobry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D977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7747">
              <w:rPr>
                <w:rFonts w:ascii="TimesNewRoman" w:hAnsi="TimesNewRoman" w:cs="TimesNewRoman"/>
                <w:sz w:val="18"/>
                <w:szCs w:val="18"/>
              </w:rPr>
              <w:t xml:space="preserve"> </w:t>
            </w:r>
            <w:r w:rsidRPr="00D97747">
              <w:rPr>
                <w:rFonts w:ascii="Times New Roman" w:hAnsi="Times New Roman" w:cs="Times New Roman"/>
                <w:sz w:val="18"/>
                <w:szCs w:val="18"/>
              </w:rPr>
              <w:t>zły</w:t>
            </w:r>
          </w:p>
        </w:tc>
      </w:tr>
      <w:tr w:rsidR="00BC31AC" w:rsidRPr="00D97747" w:rsidTr="00D97747">
        <w:tc>
          <w:tcPr>
            <w:tcW w:w="496" w:type="dxa"/>
            <w:vAlign w:val="center"/>
          </w:tcPr>
          <w:p w:rsidR="00BC31AC" w:rsidRPr="00D97747" w:rsidRDefault="00BC31AC" w:rsidP="00BC31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7747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2306" w:type="dxa"/>
            <w:vAlign w:val="center"/>
          </w:tcPr>
          <w:p w:rsidR="00BC31AC" w:rsidRPr="00D97747" w:rsidRDefault="00D97747" w:rsidP="00BC3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7747">
              <w:rPr>
                <w:rFonts w:ascii="Times New Roman" w:hAnsi="Times New Roman" w:cs="Times New Roman"/>
                <w:b/>
                <w:sz w:val="18"/>
                <w:szCs w:val="18"/>
              </w:rPr>
              <w:t>Posiew krwi:</w:t>
            </w:r>
          </w:p>
        </w:tc>
        <w:tc>
          <w:tcPr>
            <w:tcW w:w="6804" w:type="dxa"/>
            <w:vAlign w:val="center"/>
          </w:tcPr>
          <w:p w:rsidR="00D97747" w:rsidRPr="00D97747" w:rsidRDefault="00D97747" w:rsidP="0061393A">
            <w:pPr>
              <w:autoSpaceDE w:val="0"/>
              <w:autoSpaceDN w:val="0"/>
              <w:adjustRightInd w:val="0"/>
              <w:spacing w:before="8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97747">
              <w:rPr>
                <w:rFonts w:ascii="Times New Roman" w:hAnsi="Times New Roman" w:cs="Times New Roman"/>
                <w:sz w:val="18"/>
                <w:szCs w:val="18"/>
              </w:rPr>
              <w:t xml:space="preserve">w przypadku żywienia drogą żyły głównej: załączyć wynik posiewu krwi </w:t>
            </w:r>
            <w:proofErr w:type="spellStart"/>
            <w:r w:rsidRPr="00D97747">
              <w:rPr>
                <w:rFonts w:ascii="Times New Roman" w:hAnsi="Times New Roman" w:cs="Times New Roman"/>
                <w:sz w:val="18"/>
                <w:szCs w:val="18"/>
              </w:rPr>
              <w:t>aspirowanej</w:t>
            </w:r>
            <w:proofErr w:type="spellEnd"/>
            <w:r w:rsidRPr="00D977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97747">
              <w:rPr>
                <w:rFonts w:ascii="Times New Roman" w:hAnsi="Times New Roman" w:cs="Times New Roman"/>
                <w:sz w:val="18"/>
                <w:szCs w:val="18"/>
              </w:rPr>
              <w:t>z cewnika i końca cewnika:</w:t>
            </w:r>
          </w:p>
          <w:p w:rsidR="00BC31AC" w:rsidRPr="00D97747" w:rsidRDefault="00D97747" w:rsidP="00D97747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D97747">
              <w:rPr>
                <w:rFonts w:ascii="Times New Roman" w:hAnsi="Times New Roman" w:cs="Times New Roman"/>
                <w:sz w:val="18"/>
                <w:szCs w:val="18"/>
              </w:rPr>
              <w:t xml:space="preserve"> wynik obecny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D97747">
              <w:rPr>
                <w:rFonts w:ascii="Times New Roman" w:hAnsi="Times New Roman" w:cs="Times New Roman"/>
                <w:sz w:val="18"/>
                <w:szCs w:val="18"/>
              </w:rPr>
              <w:t> brak</w:t>
            </w:r>
          </w:p>
        </w:tc>
      </w:tr>
    </w:tbl>
    <w:p w:rsidR="00BC31AC" w:rsidRPr="00BC31AC" w:rsidRDefault="00BC31AC" w:rsidP="00D977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D97747" w:rsidRPr="00692ED0" w:rsidRDefault="00D97747" w:rsidP="00BC31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2"/>
          <w:szCs w:val="12"/>
        </w:rPr>
      </w:pPr>
    </w:p>
    <w:p w:rsidR="0061393A" w:rsidRPr="00692ED0" w:rsidRDefault="0061393A" w:rsidP="00BC31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2"/>
          <w:szCs w:val="12"/>
        </w:rPr>
      </w:pPr>
    </w:p>
    <w:p w:rsidR="00B655CD" w:rsidRDefault="00B655CD" w:rsidP="00B655CD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BC31AC" w:rsidRDefault="00BC31AC" w:rsidP="00B655CD">
      <w:pPr>
        <w:tabs>
          <w:tab w:val="center" w:pos="851"/>
          <w:tab w:val="center" w:pos="77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7747">
        <w:rPr>
          <w:rFonts w:ascii="Times New Roman" w:hAnsi="Times New Roman" w:cs="Times New Roman"/>
          <w:sz w:val="16"/>
          <w:szCs w:val="16"/>
        </w:rPr>
        <w:t>……………………</w:t>
      </w:r>
      <w:r w:rsidR="00D97747">
        <w:rPr>
          <w:rFonts w:ascii="Times New Roman" w:hAnsi="Times New Roman" w:cs="Times New Roman"/>
          <w:sz w:val="16"/>
          <w:szCs w:val="16"/>
        </w:rPr>
        <w:t>…………</w:t>
      </w:r>
      <w:r w:rsidRPr="00D97747">
        <w:rPr>
          <w:rFonts w:ascii="Times New Roman" w:hAnsi="Times New Roman" w:cs="Times New Roman"/>
          <w:sz w:val="16"/>
          <w:szCs w:val="16"/>
        </w:rPr>
        <w:t>…</w:t>
      </w:r>
      <w:r w:rsidR="00B655CD">
        <w:rPr>
          <w:rFonts w:ascii="Times New Roman" w:hAnsi="Times New Roman" w:cs="Times New Roman"/>
          <w:sz w:val="16"/>
          <w:szCs w:val="16"/>
        </w:rPr>
        <w:t>…</w:t>
      </w:r>
      <w:r w:rsidR="00B655CD">
        <w:rPr>
          <w:rFonts w:ascii="Times New Roman" w:hAnsi="Times New Roman" w:cs="Times New Roman"/>
          <w:sz w:val="20"/>
          <w:szCs w:val="20"/>
        </w:rPr>
        <w:tab/>
      </w:r>
      <w:r w:rsidRPr="00D97747"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</w:p>
    <w:p w:rsidR="00BA1859" w:rsidRDefault="00D97747" w:rsidP="00B655CD">
      <w:pPr>
        <w:tabs>
          <w:tab w:val="center" w:pos="1134"/>
          <w:tab w:val="center" w:pos="7797"/>
        </w:tabs>
      </w:pPr>
      <w:r>
        <w:rPr>
          <w:rFonts w:ascii="Times New Roman" w:hAnsi="Times New Roman" w:cs="Times New Roman"/>
          <w:sz w:val="12"/>
          <w:szCs w:val="12"/>
        </w:rPr>
        <w:tab/>
      </w:r>
      <w:r w:rsidR="00BC31AC">
        <w:rPr>
          <w:rFonts w:ascii="Times New Roman" w:hAnsi="Times New Roman" w:cs="Times New Roman"/>
          <w:sz w:val="12"/>
          <w:szCs w:val="12"/>
        </w:rPr>
        <w:t>Piecz</w:t>
      </w:r>
      <w:r w:rsidR="00BC31AC">
        <w:rPr>
          <w:rFonts w:ascii="TimesNewRoman" w:hAnsi="TimesNewRoman" w:cs="TimesNewRoman"/>
          <w:sz w:val="12"/>
          <w:szCs w:val="12"/>
        </w:rPr>
        <w:t>ą</w:t>
      </w:r>
      <w:r w:rsidR="00BC31AC">
        <w:rPr>
          <w:rFonts w:ascii="Times New Roman" w:hAnsi="Times New Roman" w:cs="Times New Roman"/>
          <w:sz w:val="12"/>
          <w:szCs w:val="12"/>
        </w:rPr>
        <w:t>tka i podpis lekarza lecz</w:t>
      </w:r>
      <w:r w:rsidR="00BC31AC">
        <w:rPr>
          <w:rFonts w:ascii="TimesNewRoman" w:hAnsi="TimesNewRoman" w:cs="TimesNewRoman"/>
          <w:sz w:val="12"/>
          <w:szCs w:val="12"/>
        </w:rPr>
        <w:t>ą</w:t>
      </w:r>
      <w:r>
        <w:rPr>
          <w:rFonts w:ascii="Times New Roman" w:hAnsi="Times New Roman" w:cs="Times New Roman"/>
          <w:sz w:val="12"/>
          <w:szCs w:val="12"/>
        </w:rPr>
        <w:t>cego</w:t>
      </w:r>
      <w:r>
        <w:rPr>
          <w:rFonts w:ascii="Times New Roman" w:hAnsi="Times New Roman" w:cs="Times New Roman"/>
          <w:sz w:val="12"/>
          <w:szCs w:val="12"/>
        </w:rPr>
        <w:tab/>
      </w:r>
      <w:r w:rsidR="00BC31AC">
        <w:rPr>
          <w:rFonts w:ascii="Times New Roman" w:hAnsi="Times New Roman" w:cs="Times New Roman"/>
          <w:sz w:val="12"/>
          <w:szCs w:val="12"/>
        </w:rPr>
        <w:t xml:space="preserve"> Piecz</w:t>
      </w:r>
      <w:r w:rsidR="00BC31AC">
        <w:rPr>
          <w:rFonts w:ascii="TimesNewRoman" w:hAnsi="TimesNewRoman" w:cs="TimesNewRoman"/>
          <w:sz w:val="12"/>
          <w:szCs w:val="12"/>
        </w:rPr>
        <w:t>ą</w:t>
      </w:r>
      <w:r w:rsidR="00BC31AC">
        <w:rPr>
          <w:rFonts w:ascii="Times New Roman" w:hAnsi="Times New Roman" w:cs="Times New Roman"/>
          <w:sz w:val="12"/>
          <w:szCs w:val="12"/>
        </w:rPr>
        <w:t xml:space="preserve">tka i podpis członka Zespołu Leczenia </w:t>
      </w:r>
      <w:r w:rsidR="00BC31AC">
        <w:rPr>
          <w:rFonts w:ascii="TimesNewRoman" w:hAnsi="TimesNewRoman" w:cs="TimesNewRoman"/>
          <w:sz w:val="12"/>
          <w:szCs w:val="12"/>
        </w:rPr>
        <w:t>Ż</w:t>
      </w:r>
      <w:r w:rsidR="00BC31AC">
        <w:rPr>
          <w:rFonts w:ascii="Times New Roman" w:hAnsi="Times New Roman" w:cs="Times New Roman"/>
          <w:sz w:val="12"/>
          <w:szCs w:val="12"/>
        </w:rPr>
        <w:t>ywieniowego</w:t>
      </w:r>
    </w:p>
    <w:sectPr w:rsidR="00BA1859" w:rsidSect="00275867">
      <w:headerReference w:type="default" r:id="rId7"/>
      <w:pgSz w:w="11906" w:h="16838" w:code="9"/>
      <w:pgMar w:top="760" w:right="1134" w:bottom="249" w:left="130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B82" w:rsidRDefault="00C05B82" w:rsidP="00BC31AC">
      <w:pPr>
        <w:spacing w:after="0" w:line="240" w:lineRule="auto"/>
      </w:pPr>
      <w:r>
        <w:separator/>
      </w:r>
    </w:p>
  </w:endnote>
  <w:endnote w:type="continuationSeparator" w:id="0">
    <w:p w:rsidR="00C05B82" w:rsidRDefault="00C05B82" w:rsidP="00BC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B82" w:rsidRDefault="00C05B82" w:rsidP="00BC31AC">
      <w:pPr>
        <w:spacing w:after="0" w:line="240" w:lineRule="auto"/>
      </w:pPr>
      <w:r>
        <w:separator/>
      </w:r>
    </w:p>
  </w:footnote>
  <w:footnote w:type="continuationSeparator" w:id="0">
    <w:p w:rsidR="00C05B82" w:rsidRDefault="00C05B82" w:rsidP="00BC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1AC" w:rsidRPr="00B655CD" w:rsidRDefault="00BC31AC" w:rsidP="00E217E8">
    <w:pPr>
      <w:tabs>
        <w:tab w:val="right" w:pos="9498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6"/>
        <w:szCs w:val="16"/>
      </w:rPr>
      <w:tab/>
    </w:r>
    <w:r w:rsidRPr="00B655CD">
      <w:rPr>
        <w:rFonts w:ascii="Times New Roman" w:hAnsi="Times New Roman" w:cs="Times New Roman"/>
        <w:sz w:val="14"/>
        <w:szCs w:val="14"/>
      </w:rPr>
      <w:t>Zał</w:t>
    </w:r>
    <w:r w:rsidRPr="00B655CD">
      <w:rPr>
        <w:rFonts w:ascii="TimesNewRoman" w:hAnsi="TimesNewRoman" w:cs="TimesNewRoman"/>
        <w:sz w:val="14"/>
        <w:szCs w:val="14"/>
      </w:rPr>
      <w:t>ą</w:t>
    </w:r>
    <w:r w:rsidRPr="00B655CD">
      <w:rPr>
        <w:rFonts w:ascii="Times New Roman" w:hAnsi="Times New Roman" w:cs="Times New Roman"/>
        <w:sz w:val="14"/>
        <w:szCs w:val="14"/>
      </w:rPr>
      <w:t>cznik nr 6a do Zarz</w:t>
    </w:r>
    <w:r w:rsidRPr="00B655CD">
      <w:rPr>
        <w:rFonts w:ascii="TimesNewRoman" w:hAnsi="TimesNewRoman" w:cs="TimesNewRoman"/>
        <w:sz w:val="14"/>
        <w:szCs w:val="14"/>
      </w:rPr>
      <w:t>ą</w:t>
    </w:r>
    <w:r w:rsidRPr="00B655CD">
      <w:rPr>
        <w:rFonts w:ascii="Times New Roman" w:hAnsi="Times New Roman" w:cs="Times New Roman"/>
        <w:sz w:val="14"/>
        <w:szCs w:val="14"/>
      </w:rPr>
      <w:t>dzenia Nr 89/2013/DSOZ</w:t>
    </w:r>
  </w:p>
  <w:p w:rsidR="00BC31AC" w:rsidRPr="00656F33" w:rsidRDefault="00BC31AC" w:rsidP="00656F33">
    <w:pPr>
      <w:tabs>
        <w:tab w:val="right" w:pos="9498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</w:rPr>
    </w:pPr>
    <w:r w:rsidRPr="00B655CD">
      <w:rPr>
        <w:rFonts w:ascii="Times New Roman" w:hAnsi="Times New Roman" w:cs="Times New Roman"/>
        <w:sz w:val="14"/>
        <w:szCs w:val="14"/>
      </w:rPr>
      <w:tab/>
      <w:t>Prezesa Narodowego Funduszu Zdrowia z dnia 19 grudnia 2013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AC"/>
    <w:rsid w:val="0003703F"/>
    <w:rsid w:val="0009348F"/>
    <w:rsid w:val="00275867"/>
    <w:rsid w:val="00496F85"/>
    <w:rsid w:val="0061393A"/>
    <w:rsid w:val="00655594"/>
    <w:rsid w:val="00656F33"/>
    <w:rsid w:val="00692ED0"/>
    <w:rsid w:val="00B655CD"/>
    <w:rsid w:val="00BA1859"/>
    <w:rsid w:val="00BC31AC"/>
    <w:rsid w:val="00C05B82"/>
    <w:rsid w:val="00D97747"/>
    <w:rsid w:val="00E217E8"/>
    <w:rsid w:val="00F8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1AC"/>
  </w:style>
  <w:style w:type="paragraph" w:styleId="Stopka">
    <w:name w:val="footer"/>
    <w:basedOn w:val="Normalny"/>
    <w:link w:val="StopkaZnak"/>
    <w:uiPriority w:val="99"/>
    <w:unhideWhenUsed/>
    <w:rsid w:val="00BC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1AC"/>
  </w:style>
  <w:style w:type="table" w:styleId="Tabela-Siatka">
    <w:name w:val="Table Grid"/>
    <w:basedOn w:val="Standardowy"/>
    <w:uiPriority w:val="59"/>
    <w:rsid w:val="00BC3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1AC"/>
  </w:style>
  <w:style w:type="paragraph" w:styleId="Stopka">
    <w:name w:val="footer"/>
    <w:basedOn w:val="Normalny"/>
    <w:link w:val="StopkaZnak"/>
    <w:uiPriority w:val="99"/>
    <w:unhideWhenUsed/>
    <w:rsid w:val="00BC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1AC"/>
  </w:style>
  <w:style w:type="table" w:styleId="Tabela-Siatka">
    <w:name w:val="Table Grid"/>
    <w:basedOn w:val="Standardowy"/>
    <w:uiPriority w:val="59"/>
    <w:rsid w:val="00BC3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</dc:creator>
  <cp:lastModifiedBy>Medica</cp:lastModifiedBy>
  <cp:revision>4</cp:revision>
  <cp:lastPrinted>2014-09-26T11:50:00Z</cp:lastPrinted>
  <dcterms:created xsi:type="dcterms:W3CDTF">2014-09-26T10:24:00Z</dcterms:created>
  <dcterms:modified xsi:type="dcterms:W3CDTF">2014-09-26T11:50:00Z</dcterms:modified>
</cp:coreProperties>
</file>