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CA" w:rsidRPr="00D31A0C" w:rsidRDefault="00D31A0C" w:rsidP="00D31A0C">
      <w:pPr>
        <w:jc w:val="right"/>
        <w:rPr>
          <w:b/>
        </w:rPr>
      </w:pPr>
      <w:r w:rsidRPr="00D31A0C">
        <w:rPr>
          <w:b/>
        </w:rPr>
        <w:t xml:space="preserve">Załącznik nr </w:t>
      </w:r>
      <w:r w:rsidR="00F045F2">
        <w:rPr>
          <w:b/>
        </w:rPr>
        <w:t>2</w:t>
      </w:r>
    </w:p>
    <w:p w:rsidR="00D31A0C" w:rsidRDefault="00F045F2" w:rsidP="00D31A0C">
      <w:pPr>
        <w:jc w:val="center"/>
        <w:rPr>
          <w:b/>
        </w:rPr>
      </w:pPr>
      <w:r>
        <w:rPr>
          <w:b/>
        </w:rPr>
        <w:t>Zakres czynności przeglądowych i konserwacyjnych klimatyzatorów</w:t>
      </w:r>
      <w:r w:rsidR="00D42C66">
        <w:rPr>
          <w:b/>
        </w:rPr>
        <w:t xml:space="preserve"> oraz innych urządzeń</w:t>
      </w:r>
      <w:r>
        <w:rPr>
          <w:b/>
        </w:rPr>
        <w:t xml:space="preserve"> w</w:t>
      </w:r>
      <w:r w:rsidR="00D42C66">
        <w:t> </w:t>
      </w:r>
      <w:r>
        <w:rPr>
          <w:b/>
        </w:rPr>
        <w:t>budynkach Starostwa Powiatowego w Stalowej Woli przy ul. Podleśnej 15:</w:t>
      </w:r>
    </w:p>
    <w:p w:rsidR="00F045F2" w:rsidRDefault="00F045F2" w:rsidP="00D31A0C">
      <w:pPr>
        <w:jc w:val="center"/>
        <w:rPr>
          <w:b/>
        </w:rPr>
      </w:pP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>ogólna ocena poprawności działania klimatyzatorów w tym jednostek zewnętrznych i jednostek wewnętrznych;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>konserwacja obudowy wraz z żaluzjami klimatyzatora;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>ocena stanu instalacji chłodniczej wraz z oceną stanu połączeń lutowanych/spawanych, stanu podpór i mocowań tych instalacji oraz stanu izolacji cieplnych i antyskropleniowych;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kontrola korozji poszczególnych elementów urządzeń i instalacji;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ocena stanu mocowania jednostki zewnętrznej i jednostki wewnętrznej;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kontrola szczelności urządzenia oraz szczelności instalacji czynnika chłodniczego;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stanu zawartości w urządzeniu czynnika chłodniczego i oleju;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>sprawdzenie parametrów niskiego i wysokiego ciśnienia obiegów chłodniczych;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działania i ewentualna regulacja zaworu rozprężnego;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kontrola działania innych zainstalowanych w urządzeniu lub instalacji zaworów i elektrozaworów oraz ich ewentualna regulacja;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kontrola działania układu skraplania wraz ze sprężarką oraz jego ewentualna regulacja;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ocena poprawności działania wentylatorów jednostki zewnętrznej i jednostki wewnętrznej wraz ze sprawdzeniem ich działania pod względem wibracji i wyważenia; </w:t>
      </w:r>
    </w:p>
    <w:p w:rsidR="00F045F2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czyszczenie wentylatorów;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>sprawdzenie stanu filtrów powietrza obiegowego oraz ich czyszczenie;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stanu wymienników jednostek wewnętrznych oraz ich czyszczenie i dezynfekcja środkami grzybobójczymi;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stanu wymienników jednostek zewnętrznych oraz ich czyszczenie;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przegląd armatury, zaworów bezpieczeństwa i urządzeń zabezpieczających;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przegląd przekaźników zabezpieczających przed nadmiernym ciśnieniem;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ogólna ocena poprawności działania elementów automatyki;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kontrola działania regulatorów temperatury i wilgotności;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działania pilota danego urządzenia;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ogólna ocena poprawności działania i stanu technicznego instalacji odprowadzenia skroplin;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czyszczenie tacy skroplin i odpływu skroplin;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drożności instalacji skroplin;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poprawności działania pompek skroplin;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poprawności montażu syfonów oraz ich drożności;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>ogólna ocena stanu instalacji zasilania elektrycznego i urządzeń elektrycznych (szafy zasilająco sterownicze, styczniki, przełączniki, urządzenia zabezpieczające itp.);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działania wyłączników różnicowoprądowych; </w:t>
      </w:r>
    </w:p>
    <w:p w:rsidR="00BF14DA" w:rsidRDefault="00F045F2" w:rsidP="00F045F2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sprawdzenie poprawności opisu obwodów elektrycznych zasilających jednostki klimatyzacyjne; </w:t>
      </w:r>
    </w:p>
    <w:p w:rsidR="00464B6D" w:rsidRDefault="00F045F2" w:rsidP="00464B6D">
      <w:pPr>
        <w:jc w:val="both"/>
      </w:pPr>
      <w:r>
        <w:t xml:space="preserve">Powyższa lista czynności serwisowych stanowi podstawowy zakres prac określony przez Zamawiającego. W przypadku gdy producent urządzenia </w:t>
      </w:r>
      <w:bookmarkStart w:id="0" w:name="_GoBack"/>
      <w:bookmarkEnd w:id="0"/>
      <w:r>
        <w:t xml:space="preserve">objętego przeglądem, wymaga przeprowadzenia dodatkowych prac serwisowych, nieuwzględnionych w powyższym zestawieniu, należy je wykonać zgodnie z instrukcją producenta, bez dodatkowych opłat. </w:t>
      </w:r>
    </w:p>
    <w:sectPr w:rsidR="00464B6D" w:rsidSect="00F0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C5" w:rsidRDefault="005858C5" w:rsidP="00E559A2">
      <w:pPr>
        <w:spacing w:after="0" w:line="240" w:lineRule="auto"/>
      </w:pPr>
      <w:r>
        <w:separator/>
      </w:r>
    </w:p>
  </w:endnote>
  <w:endnote w:type="continuationSeparator" w:id="0">
    <w:p w:rsidR="005858C5" w:rsidRDefault="005858C5" w:rsidP="00E5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C5" w:rsidRDefault="005858C5" w:rsidP="00E559A2">
      <w:pPr>
        <w:spacing w:after="0" w:line="240" w:lineRule="auto"/>
      </w:pPr>
      <w:r>
        <w:separator/>
      </w:r>
    </w:p>
  </w:footnote>
  <w:footnote w:type="continuationSeparator" w:id="0">
    <w:p w:rsidR="005858C5" w:rsidRDefault="005858C5" w:rsidP="00E5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CA1"/>
    <w:multiLevelType w:val="hybridMultilevel"/>
    <w:tmpl w:val="C0D8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3"/>
    <w:rsid w:val="0004005D"/>
    <w:rsid w:val="000E7A89"/>
    <w:rsid w:val="002B6647"/>
    <w:rsid w:val="003279CF"/>
    <w:rsid w:val="00372A64"/>
    <w:rsid w:val="00410BF5"/>
    <w:rsid w:val="0042529B"/>
    <w:rsid w:val="00464B6D"/>
    <w:rsid w:val="004F0B43"/>
    <w:rsid w:val="0051756B"/>
    <w:rsid w:val="005858C5"/>
    <w:rsid w:val="005D2A5D"/>
    <w:rsid w:val="00677B19"/>
    <w:rsid w:val="00712B01"/>
    <w:rsid w:val="00771914"/>
    <w:rsid w:val="007C7C07"/>
    <w:rsid w:val="00812567"/>
    <w:rsid w:val="00820A8E"/>
    <w:rsid w:val="008B6B0B"/>
    <w:rsid w:val="009B471D"/>
    <w:rsid w:val="009E7324"/>
    <w:rsid w:val="00A03F6B"/>
    <w:rsid w:val="00B30839"/>
    <w:rsid w:val="00B9599A"/>
    <w:rsid w:val="00BC3E85"/>
    <w:rsid w:val="00BF14DA"/>
    <w:rsid w:val="00C02DF3"/>
    <w:rsid w:val="00C06D5C"/>
    <w:rsid w:val="00CA1203"/>
    <w:rsid w:val="00D3184A"/>
    <w:rsid w:val="00D31A0C"/>
    <w:rsid w:val="00D42C66"/>
    <w:rsid w:val="00D81358"/>
    <w:rsid w:val="00DC2135"/>
    <w:rsid w:val="00DD41B0"/>
    <w:rsid w:val="00DE37D6"/>
    <w:rsid w:val="00E559A2"/>
    <w:rsid w:val="00E77C38"/>
    <w:rsid w:val="00EA2855"/>
    <w:rsid w:val="00F02DCA"/>
    <w:rsid w:val="00F045F2"/>
    <w:rsid w:val="00F07882"/>
    <w:rsid w:val="00F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BCE5-540E-4556-BB61-05C1904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1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9A2"/>
  </w:style>
  <w:style w:type="paragraph" w:styleId="Stopka">
    <w:name w:val="footer"/>
    <w:basedOn w:val="Normalny"/>
    <w:link w:val="StopkaZnak"/>
    <w:uiPriority w:val="99"/>
    <w:unhideWhenUsed/>
    <w:rsid w:val="00E5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9A2"/>
  </w:style>
  <w:style w:type="paragraph" w:styleId="Akapitzlist">
    <w:name w:val="List Paragraph"/>
    <w:basedOn w:val="Normalny"/>
    <w:uiPriority w:val="34"/>
    <w:qFormat/>
    <w:rsid w:val="00F0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A25B-1C06-425D-AAE4-1DB2412C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30</cp:revision>
  <cp:lastPrinted>2018-05-24T11:16:00Z</cp:lastPrinted>
  <dcterms:created xsi:type="dcterms:W3CDTF">2018-05-24T08:10:00Z</dcterms:created>
  <dcterms:modified xsi:type="dcterms:W3CDTF">2021-09-07T06:50:00Z</dcterms:modified>
</cp:coreProperties>
</file>